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5" w:rsidRPr="00F80E77" w:rsidRDefault="00300D45" w:rsidP="00300D4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ДОГОВОР  </w:t>
      </w:r>
    </w:p>
    <w:p w:rsidR="00300D45" w:rsidRPr="00F80E77" w:rsidRDefault="00300D45" w:rsidP="00300D4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№ </w:t>
      </w:r>
    </w:p>
    <w:p w:rsidR="00300D45" w:rsidRPr="00F80E77" w:rsidRDefault="00300D45" w:rsidP="00300D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D45" w:rsidRPr="00F80E77" w:rsidRDefault="00300D45" w:rsidP="00300D4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80E7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F80E77">
        <w:rPr>
          <w:rFonts w:ascii="Times New Roman" w:hAnsi="Times New Roman" w:cs="Times New Roman"/>
          <w:bCs/>
          <w:sz w:val="24"/>
          <w:szCs w:val="24"/>
        </w:rPr>
        <w:t>ельск, Архангельской области                                              «__» ______ 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00D45" w:rsidRPr="00F80E77" w:rsidRDefault="00300D45" w:rsidP="00300D4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D45" w:rsidRPr="00F80E77" w:rsidRDefault="00300D45" w:rsidP="00300D45">
      <w:pPr>
        <w:shd w:val="clear" w:color="auto" w:fill="FFFFFF"/>
        <w:jc w:val="both"/>
        <w:rPr>
          <w:b/>
        </w:rPr>
      </w:pPr>
      <w:r w:rsidRPr="00F80E77">
        <w:rPr>
          <w:bCs/>
          <w:color w:val="000000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color w:val="000000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t xml:space="preserve"> и   </w:t>
      </w:r>
      <w:r w:rsidRPr="00F80E77">
        <w:rPr>
          <w:color w:val="000000"/>
        </w:rPr>
        <w:t>Наименование юр</w:t>
      </w:r>
      <w:proofErr w:type="gramStart"/>
      <w:r w:rsidRPr="00F80E77">
        <w:rPr>
          <w:color w:val="000000"/>
        </w:rPr>
        <w:t>.л</w:t>
      </w:r>
      <w:proofErr w:type="gramEnd"/>
      <w:r w:rsidRPr="00F80E77">
        <w:rPr>
          <w:color w:val="000000"/>
        </w:rPr>
        <w:t>ица</w:t>
      </w:r>
      <w:r w:rsidRPr="00F80E77">
        <w:t>,</w:t>
      </w:r>
      <w:r w:rsidRPr="00F80E77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t xml:space="preserve"> именуемое в дальнейшем «Покупатель», с другой </w:t>
      </w:r>
      <w:proofErr w:type="gramStart"/>
      <w:r w:rsidRPr="00F80E77">
        <w:t xml:space="preserve">стороны, вместе именуемые «Стороны», </w:t>
      </w:r>
      <w:r w:rsidRPr="00F80E77">
        <w:rPr>
          <w:bCs/>
        </w:rPr>
        <w:t xml:space="preserve">в соответствии </w:t>
      </w:r>
      <w:r w:rsidRPr="00F80E77">
        <w:t>Федеральным</w:t>
      </w:r>
      <w:r w:rsidRPr="00F80E77">
        <w:rPr>
          <w:b/>
        </w:rPr>
        <w:t xml:space="preserve"> </w:t>
      </w:r>
      <w:r w:rsidRPr="00F80E77"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F80E77">
        <w:rPr>
          <w:bCs/>
        </w:rPr>
        <w:t>,</w:t>
      </w:r>
      <w:r w:rsidRPr="00F80E77">
        <w:t xml:space="preserve"> </w:t>
      </w:r>
      <w:r w:rsidRPr="00F80E77">
        <w:rPr>
          <w:bCs/>
        </w:rPr>
        <w:t>по результатам</w:t>
      </w:r>
      <w:proofErr w:type="gramEnd"/>
      <w:r w:rsidRPr="00F80E77">
        <w:rPr>
          <w:bCs/>
        </w:rPr>
        <w:t xml:space="preserve"> проведения электронного аукциона, </w:t>
      </w:r>
      <w:r w:rsidRPr="00F80E77">
        <w:t>заключили настоящий договор купли-продажи (далее по тексту – договор) о нижеследующем:</w:t>
      </w:r>
      <w:r w:rsidRPr="00F80E77">
        <w:rPr>
          <w:b/>
        </w:rPr>
        <w:t xml:space="preserve"> </w:t>
      </w:r>
    </w:p>
    <w:p w:rsidR="00300D45" w:rsidRPr="00F80E77" w:rsidRDefault="00300D45" w:rsidP="00300D4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00D45" w:rsidRPr="00B077D9" w:rsidRDefault="00300D45" w:rsidP="00300D45">
      <w:pPr>
        <w:ind w:firstLine="709"/>
        <w:jc w:val="both"/>
        <w:rPr>
          <w:rFonts w:eastAsia="TimesNewRomanPSMT"/>
        </w:rPr>
      </w:pPr>
      <w:r w:rsidRPr="00B077D9">
        <w:t xml:space="preserve">1.1. </w:t>
      </w:r>
      <w:r w:rsidRPr="00B077D9">
        <w:rPr>
          <w:b/>
        </w:rPr>
        <w:t xml:space="preserve">Лот № 1: </w:t>
      </w:r>
      <w:r w:rsidRPr="00B077D9">
        <w:rPr>
          <w:rFonts w:eastAsia="TimesNewRomanPSMT"/>
        </w:rPr>
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</w:r>
      <w:proofErr w:type="gramStart"/>
      <w:r w:rsidRPr="00B077D9">
        <w:rPr>
          <w:rFonts w:eastAsia="TimesNewRomanPSMT"/>
        </w:rPr>
        <w:t>.р</w:t>
      </w:r>
      <w:proofErr w:type="gramEnd"/>
      <w:r w:rsidRPr="00B077D9">
        <w:rPr>
          <w:rFonts w:eastAsia="TimesNewRomanPSMT"/>
        </w:rPr>
        <w:t>-н Вельский , г.п. Вельское, г. Вельск.</w:t>
      </w:r>
    </w:p>
    <w:p w:rsidR="00300D45" w:rsidRPr="00C202C0" w:rsidRDefault="00300D45" w:rsidP="00300D45">
      <w:pPr>
        <w:shd w:val="clear" w:color="auto" w:fill="F8F8F8"/>
        <w:ind w:firstLine="709"/>
        <w:jc w:val="both"/>
      </w:pPr>
      <w:r w:rsidRPr="00B077D9">
        <w:t xml:space="preserve">1.2. </w:t>
      </w:r>
      <w:r w:rsidRPr="00C202C0">
        <w:rPr>
          <w:rFonts w:eastAsia="TimesNewRomanPSMT"/>
        </w:rPr>
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</w:r>
      <w:proofErr w:type="gramStart"/>
      <w:r w:rsidRPr="00C202C0">
        <w:rPr>
          <w:rFonts w:eastAsia="TimesNewRomanPSMT"/>
        </w:rPr>
        <w:t>.р</w:t>
      </w:r>
      <w:proofErr w:type="gramEnd"/>
      <w:r w:rsidRPr="00C202C0">
        <w:rPr>
          <w:rFonts w:eastAsia="TimesNewRomanPSMT"/>
        </w:rPr>
        <w:t xml:space="preserve">-н Вельский , г.п. Вельское, г. Вельск    </w:t>
      </w:r>
      <w:r w:rsidRPr="00C202C0">
        <w:t xml:space="preserve">принадлежит Продавцу на праве собственности – </w:t>
      </w:r>
      <w:r w:rsidRPr="00C202C0">
        <w:rPr>
          <w:rFonts w:eastAsia="TimesNewRomanPSMT"/>
        </w:rPr>
        <w:t xml:space="preserve">Собственность </w:t>
      </w:r>
      <w:r w:rsidRPr="00C202C0">
        <w:t>№ 29:01:000000:6205-29/004/2022-3 от 07.12.2022</w:t>
      </w:r>
    </w:p>
    <w:p w:rsidR="00300D45" w:rsidRPr="00F80E77" w:rsidRDefault="00300D45" w:rsidP="00300D45">
      <w:pPr>
        <w:ind w:left="-284" w:firstLine="709"/>
        <w:jc w:val="both"/>
      </w:pPr>
      <w:r>
        <w:rPr>
          <w:sz w:val="26"/>
          <w:szCs w:val="26"/>
        </w:rPr>
        <w:t xml:space="preserve">    </w:t>
      </w:r>
      <w:r w:rsidRPr="00E23AD5">
        <w:rPr>
          <w:sz w:val="26"/>
          <w:szCs w:val="26"/>
        </w:rPr>
        <w:t>1.3. Сведения об имеющихся ограничениях</w:t>
      </w:r>
      <w:r w:rsidRPr="00F80E77">
        <w:t xml:space="preserve"> (обременениях) имущества: </w:t>
      </w:r>
      <w:r>
        <w:t>не установлено</w:t>
      </w:r>
    </w:p>
    <w:p w:rsidR="00300D45" w:rsidRPr="00F80E77" w:rsidRDefault="00300D45" w:rsidP="00300D45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1.4. Сведения о техническом состоянии  продаваемого имущества: о</w:t>
      </w:r>
      <w:r w:rsidRPr="00F80E77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имущества характеризируется как удовлетворительное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0D45" w:rsidRPr="00F80E77" w:rsidRDefault="00300D45" w:rsidP="00300D45">
      <w:pPr>
        <w:ind w:firstLine="709"/>
        <w:jc w:val="both"/>
      </w:pPr>
      <w:r w:rsidRPr="00F80E77"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300D45" w:rsidRPr="00F80E77" w:rsidRDefault="00300D45" w:rsidP="00300D45">
      <w:pPr>
        <w:widowControl w:val="0"/>
        <w:tabs>
          <w:tab w:val="num" w:pos="1260"/>
        </w:tabs>
        <w:ind w:right="45" w:firstLine="709"/>
        <w:jc w:val="both"/>
      </w:pPr>
      <w:r w:rsidRPr="00F80E77"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F80E77">
        <w:t>связи</w:t>
      </w:r>
      <w:proofErr w:type="gramEnd"/>
      <w:r w:rsidRPr="00F80E77">
        <w:t xml:space="preserve"> с чем претензий к Продавцу не имеет.</w:t>
      </w:r>
    </w:p>
    <w:p w:rsidR="00300D45" w:rsidRPr="00F80E77" w:rsidRDefault="00300D45" w:rsidP="00300D45">
      <w:pPr>
        <w:ind w:firstLine="709"/>
        <w:jc w:val="both"/>
        <w:rPr>
          <w:color w:val="000000"/>
        </w:rPr>
      </w:pPr>
      <w:r w:rsidRPr="00F80E77">
        <w:rPr>
          <w:color w:val="000000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300D45" w:rsidRPr="00F80E77" w:rsidRDefault="00300D45" w:rsidP="00300D45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</w:rPr>
      </w:pPr>
      <w:r w:rsidRPr="00F80E77">
        <w:rPr>
          <w:b/>
        </w:rPr>
        <w:t xml:space="preserve">Стоимость и порядок оплаты </w:t>
      </w:r>
    </w:p>
    <w:p w:rsidR="00300D45" w:rsidRPr="00F80E77" w:rsidRDefault="00300D45" w:rsidP="00300D45">
      <w:pPr>
        <w:pStyle w:val="a7"/>
        <w:suppressAutoHyphens/>
        <w:ind w:firstLine="709"/>
        <w:jc w:val="both"/>
      </w:pPr>
      <w:r w:rsidRPr="00F80E77">
        <w:t xml:space="preserve">2.1. Стоимость Имущества в соответствии с протоколом </w:t>
      </w:r>
      <w:r w:rsidRPr="00F80E77">
        <w:rPr>
          <w:bCs/>
        </w:rPr>
        <w:t xml:space="preserve">о результатах проведения аукциона по продаже муниципального имущества </w:t>
      </w:r>
      <w:r w:rsidRPr="00F80E77">
        <w:t>(извещение №</w:t>
      </w:r>
      <w:r w:rsidRPr="00F80E77">
        <w:rPr>
          <w:color w:val="000000"/>
          <w:shd w:val="clear" w:color="auto" w:fill="FFFFFF"/>
        </w:rPr>
        <w:t>________</w:t>
      </w:r>
      <w:r>
        <w:t>)  от «____» ______ 2023</w:t>
      </w:r>
      <w:r w:rsidRPr="00F80E77">
        <w:t xml:space="preserve"> года,  составляет Сумма (пропись</w:t>
      </w:r>
      <w:r>
        <w:t>ю) рублей  00 копеек (Без НДС).</w:t>
      </w:r>
    </w:p>
    <w:p w:rsidR="00300D45" w:rsidRPr="00F80E77" w:rsidRDefault="00300D45" w:rsidP="00300D45">
      <w:pPr>
        <w:pStyle w:val="af7"/>
        <w:ind w:left="0" w:firstLine="360"/>
      </w:pPr>
      <w:r w:rsidRPr="00F80E77"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300D45" w:rsidRPr="00F80E77" w:rsidRDefault="00300D45" w:rsidP="00300D45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300D45" w:rsidRPr="00F80E77" w:rsidRDefault="00300D45" w:rsidP="00300D45">
      <w:pPr>
        <w:pStyle w:val="af7"/>
        <w:ind w:left="0" w:firstLine="360"/>
      </w:pPr>
      <w:r w:rsidRPr="00F80E77">
        <w:lastRenderedPageBreak/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300D45" w:rsidRPr="00F80E77" w:rsidRDefault="00300D45" w:rsidP="00300D45">
      <w:pPr>
        <w:pStyle w:val="af7"/>
        <w:ind w:left="0" w:firstLine="360"/>
      </w:pPr>
      <w:r w:rsidRPr="00F80E77">
        <w:t xml:space="preserve">2.4. </w:t>
      </w:r>
      <w:r w:rsidRPr="00F80E77">
        <w:rPr>
          <w:rStyle w:val="apple-converted-space"/>
        </w:rPr>
        <w:t> </w:t>
      </w:r>
      <w:r w:rsidRPr="00F80E77">
        <w:t>Платеж осуществляется путем перечисления денежных сре</w:t>
      </w:r>
      <w:proofErr w:type="gramStart"/>
      <w:r w:rsidRPr="00F80E77">
        <w:t>дств в р</w:t>
      </w:r>
      <w:proofErr w:type="gramEnd"/>
      <w:r w:rsidRPr="00F80E77">
        <w:t>ублях на расчетный счет, указанный «Продавцом»:</w:t>
      </w:r>
    </w:p>
    <w:p w:rsidR="00300D45" w:rsidRPr="00F80E77" w:rsidRDefault="00300D45" w:rsidP="00300D45">
      <w:pPr>
        <w:pStyle w:val="af7"/>
        <w:ind w:left="0" w:firstLine="360"/>
      </w:pPr>
      <w:r w:rsidRPr="00F80E77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F80E77">
        <w:t>кор</w:t>
      </w:r>
      <w:proofErr w:type="spellEnd"/>
      <w:r w:rsidRPr="00F80E77">
        <w:t xml:space="preserve">/счет №40102810045370000016, </w:t>
      </w:r>
      <w:proofErr w:type="spellStart"/>
      <w:r w:rsidRPr="00F80E77">
        <w:t>р</w:t>
      </w:r>
      <w:proofErr w:type="spellEnd"/>
      <w:r w:rsidRPr="00F80E77">
        <w:t>/счет №03100643000000012400  банк получателя Отделение Архангельск Банка России//УФК по Архангельской области и Ненецкому ав</w:t>
      </w:r>
      <w:r>
        <w:t>тономному округу г</w:t>
      </w:r>
      <w:proofErr w:type="gramStart"/>
      <w:r>
        <w:t>.А</w:t>
      </w:r>
      <w:proofErr w:type="gramEnd"/>
      <w:r>
        <w:t xml:space="preserve">рхангельск </w:t>
      </w:r>
      <w:r w:rsidRPr="00F80E77">
        <w:t xml:space="preserve">КБК 78611402053130000410 - перечисляется стоимость за </w:t>
      </w:r>
      <w:r>
        <w:t>сооружение</w:t>
      </w:r>
      <w:r w:rsidRPr="00F80E77">
        <w:t>;</w:t>
      </w:r>
    </w:p>
    <w:p w:rsidR="00300D45" w:rsidRPr="00F80E77" w:rsidRDefault="00300D45" w:rsidP="00300D45">
      <w:pPr>
        <w:pStyle w:val="af7"/>
        <w:ind w:left="0" w:firstLine="360"/>
      </w:pPr>
      <w:r w:rsidRPr="00F80E77">
        <w:rPr>
          <w:rFonts w:eastAsia="Arial"/>
          <w:lang w:bidi="ru-RU"/>
        </w:rPr>
        <w:t xml:space="preserve">В назначении платежа указывается: </w:t>
      </w:r>
      <w:proofErr w:type="gramStart"/>
      <w:r w:rsidRPr="00F80E77">
        <w:rPr>
          <w:rFonts w:eastAsia="Arial"/>
          <w:lang w:bidi="ru-RU"/>
        </w:rPr>
        <w:t>«Оплата стоимости имущества согласно договора купли-продажи номер и дата.)</w:t>
      </w:r>
      <w:r w:rsidRPr="00F80E77">
        <w:t>».</w:t>
      </w:r>
      <w:proofErr w:type="gramEnd"/>
    </w:p>
    <w:p w:rsidR="00300D45" w:rsidRPr="00F80E77" w:rsidRDefault="00300D45" w:rsidP="00300D45">
      <w:pPr>
        <w:pStyle w:val="af7"/>
        <w:ind w:left="0" w:firstLine="360"/>
      </w:pPr>
      <w:r w:rsidRPr="00F80E77"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F80E77">
        <w:t>дств в п</w:t>
      </w:r>
      <w:proofErr w:type="gramEnd"/>
      <w:r w:rsidRPr="00F80E77"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300D45" w:rsidRPr="00F80E77" w:rsidRDefault="00300D45" w:rsidP="00300D45">
      <w:pPr>
        <w:jc w:val="center"/>
        <w:rPr>
          <w:b/>
          <w:bCs/>
        </w:rPr>
      </w:pPr>
      <w:r w:rsidRPr="00F80E77">
        <w:rPr>
          <w:b/>
          <w:bCs/>
        </w:rPr>
        <w:t>3. Передача имущества</w:t>
      </w:r>
    </w:p>
    <w:p w:rsidR="00300D45" w:rsidRPr="00F80E77" w:rsidRDefault="00300D45" w:rsidP="00300D45">
      <w:pPr>
        <w:ind w:firstLine="752"/>
        <w:jc w:val="both"/>
      </w:pPr>
      <w:r w:rsidRPr="00F80E77"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300D45" w:rsidRPr="00F80E77" w:rsidRDefault="00300D45" w:rsidP="00300D45">
      <w:pPr>
        <w:ind w:firstLine="709"/>
        <w:jc w:val="both"/>
      </w:pPr>
      <w:r w:rsidRPr="00F80E77"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F80E77">
        <w:t>согласно</w:t>
      </w:r>
      <w:proofErr w:type="gramEnd"/>
      <w:r w:rsidRPr="00F80E77">
        <w:t xml:space="preserve"> подписанного акта приема-передачи.</w:t>
      </w:r>
    </w:p>
    <w:p w:rsidR="00300D45" w:rsidRPr="00F80E77" w:rsidRDefault="00300D45" w:rsidP="00300D45">
      <w:pPr>
        <w:ind w:firstLine="709"/>
        <w:jc w:val="both"/>
      </w:pPr>
      <w:r w:rsidRPr="00F80E77"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300D45" w:rsidRPr="00F80E77" w:rsidRDefault="00300D45" w:rsidP="00300D45">
      <w:pPr>
        <w:ind w:firstLine="709"/>
        <w:jc w:val="center"/>
        <w:rPr>
          <w:b/>
          <w:bCs/>
        </w:rPr>
      </w:pPr>
      <w:r w:rsidRPr="00F80E77">
        <w:rPr>
          <w:b/>
          <w:bCs/>
        </w:rPr>
        <w:t>4. Обязанности сторон</w:t>
      </w:r>
    </w:p>
    <w:p w:rsidR="00300D45" w:rsidRPr="00F80E77" w:rsidRDefault="00300D45" w:rsidP="00300D45">
      <w:pPr>
        <w:ind w:firstLine="709"/>
        <w:jc w:val="both"/>
      </w:pPr>
      <w:r w:rsidRPr="00F80E77">
        <w:t>4.1. «Продавец» обязуется:</w:t>
      </w:r>
    </w:p>
    <w:p w:rsidR="00300D45" w:rsidRPr="00F80E77" w:rsidRDefault="00300D45" w:rsidP="00300D45">
      <w:pPr>
        <w:ind w:firstLine="709"/>
        <w:jc w:val="both"/>
      </w:pPr>
      <w:r w:rsidRPr="00F80E77"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300D45" w:rsidRPr="00F80E77" w:rsidRDefault="00300D45" w:rsidP="00300D45">
      <w:pPr>
        <w:ind w:firstLine="709"/>
        <w:jc w:val="both"/>
      </w:pPr>
      <w:r w:rsidRPr="00F80E77">
        <w:t>4.2. «Покупатель» обязуется:</w:t>
      </w:r>
    </w:p>
    <w:p w:rsidR="00300D45" w:rsidRPr="00F80E77" w:rsidRDefault="00300D45" w:rsidP="00300D45">
      <w:pPr>
        <w:ind w:firstLine="709"/>
        <w:jc w:val="both"/>
      </w:pPr>
      <w:r w:rsidRPr="00F80E77">
        <w:t xml:space="preserve">4.2.1. </w:t>
      </w:r>
      <w:proofErr w:type="gramStart"/>
      <w:r w:rsidRPr="00F80E77">
        <w:t>Оплатить стоимость Имущества</w:t>
      </w:r>
      <w:proofErr w:type="gramEnd"/>
      <w:r w:rsidRPr="00F80E77">
        <w:t>, в порядке, в сроки и размере, установленные  настоящим договором.</w:t>
      </w:r>
    </w:p>
    <w:p w:rsidR="00300D45" w:rsidRPr="00F80E77" w:rsidRDefault="00300D45" w:rsidP="00300D45">
      <w:pPr>
        <w:ind w:firstLine="709"/>
        <w:jc w:val="both"/>
      </w:pPr>
      <w:r w:rsidRPr="00F80E77">
        <w:t>4.2.2. Принять Имущество от Продавца по акту приема-передачи в течение                          5 рабочих дней.</w:t>
      </w:r>
    </w:p>
    <w:p w:rsidR="00300D45" w:rsidRDefault="00300D45" w:rsidP="00300D45">
      <w:pPr>
        <w:ind w:firstLine="709"/>
        <w:jc w:val="both"/>
      </w:pPr>
      <w:r w:rsidRPr="00F80E77"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8F2D66" w:rsidRPr="00F80E77" w:rsidRDefault="008F2D66" w:rsidP="008F2D66">
      <w:pPr>
        <w:autoSpaceDE w:val="0"/>
        <w:autoSpaceDN w:val="0"/>
        <w:adjustRightInd w:val="0"/>
        <w:jc w:val="both"/>
      </w:pPr>
      <w:r>
        <w:t xml:space="preserve">            4.2.4. </w:t>
      </w:r>
      <w:r>
        <w:rPr>
          <w:bCs/>
        </w:rPr>
        <w:t>Сохранить</w:t>
      </w:r>
      <w:r w:rsidRPr="009F7273">
        <w:rPr>
          <w:bCs/>
        </w:rPr>
        <w:t xml:space="preserve"> назначения</w:t>
      </w:r>
      <w:r>
        <w:rPr>
          <w:bCs/>
        </w:rPr>
        <w:t xml:space="preserve"> Имущества </w:t>
      </w:r>
      <w:r w:rsidRPr="009F7273">
        <w:rPr>
          <w:bCs/>
        </w:rPr>
        <w:t>в течение пяти лет со дня перехода прав на приватизируемое имущество</w:t>
      </w:r>
      <w:r>
        <w:rPr>
          <w:bCs/>
        </w:rPr>
        <w:t xml:space="preserve"> Покупателю.</w:t>
      </w:r>
    </w:p>
    <w:p w:rsidR="008F2D66" w:rsidRPr="00F80E77" w:rsidRDefault="008F2D66" w:rsidP="00300D45">
      <w:pPr>
        <w:ind w:firstLine="709"/>
        <w:jc w:val="both"/>
      </w:pPr>
    </w:p>
    <w:p w:rsidR="00300D45" w:rsidRPr="00F80E77" w:rsidRDefault="00300D45" w:rsidP="00300D45">
      <w:pPr>
        <w:ind w:firstLine="709"/>
        <w:jc w:val="center"/>
      </w:pPr>
      <w:r w:rsidRPr="00F80E77">
        <w:rPr>
          <w:b/>
          <w:bCs/>
        </w:rPr>
        <w:t>5. Право собственности</w:t>
      </w:r>
    </w:p>
    <w:p w:rsidR="00300D45" w:rsidRPr="00F80E77" w:rsidRDefault="00300D45" w:rsidP="00300D45">
      <w:pPr>
        <w:ind w:firstLine="709"/>
        <w:jc w:val="both"/>
        <w:rPr>
          <w:b/>
        </w:rPr>
      </w:pPr>
      <w:r w:rsidRPr="00F80E77"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300D45" w:rsidRPr="00F80E77" w:rsidRDefault="00300D45" w:rsidP="00300D45">
      <w:pPr>
        <w:ind w:firstLine="709"/>
        <w:jc w:val="center"/>
      </w:pPr>
      <w:r w:rsidRPr="00F80E77">
        <w:rPr>
          <w:b/>
          <w:bCs/>
        </w:rPr>
        <w:t>6. Ответственность сторон</w:t>
      </w:r>
    </w:p>
    <w:p w:rsidR="00300D45" w:rsidRPr="00F80E77" w:rsidRDefault="00300D45" w:rsidP="00300D45">
      <w:pPr>
        <w:widowControl w:val="0"/>
        <w:tabs>
          <w:tab w:val="num" w:pos="1260"/>
        </w:tabs>
        <w:ind w:right="45" w:firstLine="709"/>
        <w:jc w:val="both"/>
      </w:pPr>
      <w:r w:rsidRPr="00F80E77"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300D45" w:rsidRPr="00F80E77" w:rsidRDefault="00300D45" w:rsidP="00300D45">
      <w:pPr>
        <w:widowControl w:val="0"/>
        <w:tabs>
          <w:tab w:val="num" w:pos="1260"/>
        </w:tabs>
        <w:ind w:right="45" w:firstLine="709"/>
        <w:jc w:val="both"/>
      </w:pPr>
      <w:r w:rsidRPr="00F80E77"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300D45" w:rsidRPr="00F80E77" w:rsidRDefault="00300D45" w:rsidP="00300D45">
      <w:pPr>
        <w:widowControl w:val="0"/>
        <w:tabs>
          <w:tab w:val="num" w:pos="1260"/>
        </w:tabs>
        <w:ind w:right="45" w:firstLine="709"/>
        <w:jc w:val="both"/>
      </w:pPr>
      <w:r w:rsidRPr="00F80E77">
        <w:lastRenderedPageBreak/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300D45" w:rsidRPr="00F80E77" w:rsidRDefault="00300D45" w:rsidP="00300D45">
      <w:pPr>
        <w:ind w:firstLine="709"/>
        <w:jc w:val="center"/>
        <w:rPr>
          <w:b/>
        </w:rPr>
      </w:pPr>
      <w:r w:rsidRPr="00F80E77">
        <w:rPr>
          <w:b/>
        </w:rPr>
        <w:t>7. Срок действия договора</w:t>
      </w:r>
    </w:p>
    <w:p w:rsidR="00300D45" w:rsidRPr="00F80E77" w:rsidRDefault="00300D45" w:rsidP="00300D45">
      <w:pPr>
        <w:ind w:firstLine="709"/>
        <w:jc w:val="both"/>
      </w:pPr>
      <w:r w:rsidRPr="00F80E77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00D45" w:rsidRPr="00F80E77" w:rsidRDefault="00300D45" w:rsidP="00300D45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7.2.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в одностороннем порядке Продавцом в следующих случаях:</w:t>
      </w:r>
    </w:p>
    <w:p w:rsidR="00300D45" w:rsidRPr="00F80E77" w:rsidRDefault="00300D45" w:rsidP="00300D45">
      <w:pPr>
        <w:widowControl w:val="0"/>
        <w:ind w:right="113" w:firstLine="709"/>
        <w:jc w:val="both"/>
      </w:pPr>
      <w:r w:rsidRPr="00F80E77"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300D45" w:rsidRPr="00F80E77" w:rsidRDefault="00300D45" w:rsidP="00300D45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7.3.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300D45" w:rsidRPr="00F80E77" w:rsidRDefault="00300D45" w:rsidP="00300D45">
      <w:pPr>
        <w:widowControl w:val="0"/>
        <w:ind w:right="113" w:firstLine="709"/>
        <w:jc w:val="both"/>
      </w:pPr>
      <w:r w:rsidRPr="00F80E77">
        <w:t>7.4. Возникновение иных оснований, предусмотренных действующим законодательством.</w:t>
      </w:r>
    </w:p>
    <w:p w:rsidR="00300D45" w:rsidRPr="00F80E77" w:rsidRDefault="00300D45" w:rsidP="00300D45">
      <w:pPr>
        <w:ind w:firstLine="709"/>
        <w:jc w:val="center"/>
        <w:rPr>
          <w:b/>
        </w:rPr>
      </w:pPr>
      <w:r w:rsidRPr="00F80E77">
        <w:rPr>
          <w:b/>
        </w:rPr>
        <w:t>8. Прочие условия</w:t>
      </w:r>
    </w:p>
    <w:p w:rsidR="00300D45" w:rsidRPr="00F80E77" w:rsidRDefault="00300D45" w:rsidP="00300D45">
      <w:pPr>
        <w:widowControl w:val="0"/>
        <w:ind w:right="45" w:firstLine="709"/>
        <w:jc w:val="both"/>
      </w:pPr>
      <w:r w:rsidRPr="00F80E77"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00D45" w:rsidRPr="00F80E77" w:rsidRDefault="00300D45" w:rsidP="00300D45">
      <w:pPr>
        <w:widowControl w:val="0"/>
        <w:ind w:right="45" w:firstLine="709"/>
        <w:jc w:val="both"/>
      </w:pPr>
      <w:r w:rsidRPr="00F80E77">
        <w:t>8.2. Отношения Сторон, не урегулированные  настоящим  договором, регулируются действующим законодательством.</w:t>
      </w:r>
    </w:p>
    <w:p w:rsidR="00300D45" w:rsidRPr="00F80E77" w:rsidRDefault="00300D45" w:rsidP="00300D45">
      <w:pPr>
        <w:ind w:firstLine="709"/>
        <w:jc w:val="both"/>
      </w:pPr>
      <w:r w:rsidRPr="00F80E77"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300D45" w:rsidRPr="00F80E77" w:rsidRDefault="00300D45" w:rsidP="00300D45">
      <w:pPr>
        <w:widowControl w:val="0"/>
        <w:ind w:right="45" w:firstLine="709"/>
        <w:jc w:val="both"/>
      </w:pPr>
      <w:r w:rsidRPr="00F80E77"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00D45" w:rsidRPr="00F80E77" w:rsidRDefault="00300D45" w:rsidP="00300D45">
      <w:pPr>
        <w:ind w:firstLine="709"/>
        <w:jc w:val="both"/>
      </w:pPr>
      <w:r w:rsidRPr="00F80E77">
        <w:t>8.5. Настоящий договор составлен в 2-х подлинных экземплярах, по одному для каждой из сторон.</w:t>
      </w:r>
    </w:p>
    <w:p w:rsidR="00300D45" w:rsidRPr="00F80E77" w:rsidRDefault="00300D45" w:rsidP="00300D45">
      <w:pPr>
        <w:shd w:val="clear" w:color="auto" w:fill="FFFFFF"/>
        <w:jc w:val="center"/>
        <w:rPr>
          <w:b/>
          <w:bCs/>
          <w:spacing w:val="-2"/>
        </w:rPr>
      </w:pPr>
      <w:r w:rsidRPr="00F80E77">
        <w:rPr>
          <w:b/>
          <w:bCs/>
          <w:spacing w:val="-2"/>
        </w:rPr>
        <w:t>9. Приложения к договору</w:t>
      </w:r>
    </w:p>
    <w:p w:rsidR="00300D45" w:rsidRPr="00F80E77" w:rsidRDefault="00300D45" w:rsidP="00300D45">
      <w:pPr>
        <w:rPr>
          <w:bCs/>
        </w:rPr>
      </w:pPr>
      <w:r w:rsidRPr="00F80E77">
        <w:rPr>
          <w:bCs/>
        </w:rPr>
        <w:t>Приложение №1 –  Акт приема-передачи имущества.</w:t>
      </w:r>
    </w:p>
    <w:p w:rsidR="00300D45" w:rsidRPr="00F80E77" w:rsidRDefault="00300D45" w:rsidP="00300D45">
      <w:pPr>
        <w:rPr>
          <w:bCs/>
        </w:rPr>
      </w:pPr>
    </w:p>
    <w:p w:rsidR="00300D45" w:rsidRPr="00F80E77" w:rsidRDefault="00300D45" w:rsidP="00300D45">
      <w:pPr>
        <w:jc w:val="center"/>
        <w:rPr>
          <w:b/>
        </w:rPr>
      </w:pPr>
      <w:r w:rsidRPr="00F80E77">
        <w:rPr>
          <w:b/>
          <w:bCs/>
        </w:rPr>
        <w:t>10. Адреса, р</w:t>
      </w:r>
      <w:r w:rsidRPr="00F80E77">
        <w:rPr>
          <w:b/>
        </w:rPr>
        <w:t>еквизиты, подписи сторон:</w:t>
      </w:r>
    </w:p>
    <w:p w:rsidR="00300D45" w:rsidRPr="00F80E77" w:rsidRDefault="00300D45" w:rsidP="00300D45">
      <w:pPr>
        <w:jc w:val="both"/>
      </w:pPr>
      <w:r w:rsidRPr="00F80E77">
        <w:t>Продавец:</w:t>
      </w:r>
    </w:p>
    <w:p w:rsidR="00300D45" w:rsidRPr="00F80E77" w:rsidRDefault="00300D45" w:rsidP="00300D45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300D45" w:rsidRPr="00F80E77" w:rsidRDefault="00300D45" w:rsidP="00300D45">
      <w:pPr>
        <w:jc w:val="both"/>
        <w:rPr>
          <w:rFonts w:eastAsia="MS Mincho"/>
        </w:rPr>
      </w:pPr>
    </w:p>
    <w:p w:rsidR="00300D45" w:rsidRPr="00F80E77" w:rsidRDefault="00300D45" w:rsidP="00300D45">
      <w:pPr>
        <w:pStyle w:val="a7"/>
        <w:jc w:val="both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300D45" w:rsidRPr="00F80E77" w:rsidRDefault="00300D45" w:rsidP="00300D45">
      <w:pPr>
        <w:pStyle w:val="a7"/>
        <w:jc w:val="both"/>
        <w:rPr>
          <w:b/>
        </w:rPr>
      </w:pPr>
      <w:r w:rsidRPr="00F80E77">
        <w:rPr>
          <w:b/>
        </w:rPr>
        <w:t>Вельского муниципального района</w:t>
      </w:r>
    </w:p>
    <w:p w:rsidR="00300D45" w:rsidRPr="00F80E77" w:rsidRDefault="00300D45" w:rsidP="00300D45">
      <w:pPr>
        <w:jc w:val="both"/>
        <w:rPr>
          <w:rFonts w:eastAsia="MS Mincho"/>
        </w:rPr>
      </w:pPr>
      <w:r w:rsidRPr="00F80E77">
        <w:rPr>
          <w:b/>
        </w:rPr>
        <w:t xml:space="preserve">Архангельской области                                                  </w:t>
      </w:r>
      <w:bookmarkStart w:id="0" w:name="_GoBack"/>
      <w:bookmarkEnd w:id="0"/>
      <w:r w:rsidRPr="00F80E77">
        <w:rPr>
          <w:b/>
        </w:rPr>
        <w:t xml:space="preserve">   ___________________   Д.В. Ежов</w:t>
      </w:r>
      <w:r w:rsidRPr="00F80E77">
        <w:rPr>
          <w:rFonts w:eastAsia="MS Mincho"/>
        </w:rPr>
        <w:t xml:space="preserve"> </w:t>
      </w:r>
    </w:p>
    <w:p w:rsidR="00300D45" w:rsidRPr="00F80E77" w:rsidRDefault="00300D45" w:rsidP="00300D45">
      <w:pPr>
        <w:jc w:val="both"/>
        <w:rPr>
          <w:rFonts w:eastAsia="MS Mincho"/>
        </w:rPr>
      </w:pPr>
    </w:p>
    <w:p w:rsidR="00300D45" w:rsidRPr="00F80E77" w:rsidRDefault="00300D45" w:rsidP="00300D45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300D45" w:rsidRPr="00F80E77" w:rsidRDefault="00300D45" w:rsidP="00300D45">
      <w:r w:rsidRPr="00F80E77">
        <w:rPr>
          <w:color w:val="000000"/>
        </w:rPr>
        <w:t>Данные юридического или физического лица</w:t>
      </w:r>
    </w:p>
    <w:p w:rsidR="00300D45" w:rsidRPr="00F80E77" w:rsidRDefault="00300D45" w:rsidP="00300D45"/>
    <w:p w:rsidR="00300D45" w:rsidRPr="00F80E77" w:rsidRDefault="00300D45" w:rsidP="00300D45"/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ДАТА</w:t>
      </w:r>
    </w:p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D45" w:rsidRPr="00F80E77" w:rsidRDefault="00300D45" w:rsidP="00300D45">
      <w:pPr>
        <w:jc w:val="center"/>
        <w:outlineLvl w:val="0"/>
        <w:rPr>
          <w:b/>
        </w:rPr>
      </w:pPr>
      <w:r w:rsidRPr="00F80E77">
        <w:rPr>
          <w:b/>
        </w:rPr>
        <w:t xml:space="preserve">АКТ </w:t>
      </w:r>
    </w:p>
    <w:p w:rsidR="00300D45" w:rsidRPr="00F80E77" w:rsidRDefault="00300D45" w:rsidP="00300D45">
      <w:pPr>
        <w:jc w:val="center"/>
        <w:outlineLvl w:val="0"/>
        <w:rPr>
          <w:b/>
        </w:rPr>
      </w:pPr>
      <w:r w:rsidRPr="00F80E77">
        <w:rPr>
          <w:b/>
        </w:rPr>
        <w:t xml:space="preserve">приема-передачи имущества </w:t>
      </w:r>
    </w:p>
    <w:p w:rsidR="00300D45" w:rsidRPr="00F80E77" w:rsidRDefault="00300D45" w:rsidP="00300D45">
      <w:pPr>
        <w:jc w:val="center"/>
        <w:outlineLvl w:val="0"/>
        <w:rPr>
          <w:b/>
        </w:rPr>
      </w:pPr>
    </w:p>
    <w:p w:rsidR="00300D45" w:rsidRPr="00F80E77" w:rsidRDefault="00300D45" w:rsidP="00300D45">
      <w:pPr>
        <w:jc w:val="both"/>
      </w:pPr>
      <w:r w:rsidRPr="00F80E77">
        <w:t>г</w:t>
      </w:r>
      <w:proofErr w:type="gramStart"/>
      <w:r w:rsidRPr="00F80E77">
        <w:t>.В</w:t>
      </w:r>
      <w:proofErr w:type="gramEnd"/>
      <w:r w:rsidRPr="00F80E77">
        <w:t>ельск, Архангельской области</w:t>
      </w:r>
      <w:r w:rsidRPr="00F80E77">
        <w:rPr>
          <w:bCs/>
        </w:rPr>
        <w:t xml:space="preserve">                                 </w:t>
      </w:r>
      <w:r>
        <w:rPr>
          <w:bCs/>
        </w:rPr>
        <w:t>ДАТА</w:t>
      </w:r>
      <w:r w:rsidRPr="00F80E77">
        <w:rPr>
          <w:bCs/>
        </w:rPr>
        <w:t xml:space="preserve"> года </w:t>
      </w:r>
      <w:r w:rsidRPr="00F80E77">
        <w:t xml:space="preserve"> </w:t>
      </w:r>
    </w:p>
    <w:p w:rsidR="00300D45" w:rsidRPr="00F80E77" w:rsidRDefault="00300D45" w:rsidP="00300D45">
      <w:pPr>
        <w:jc w:val="center"/>
        <w:rPr>
          <w:b/>
        </w:rPr>
      </w:pPr>
      <w:r w:rsidRPr="00F80E77">
        <w:rPr>
          <w:b/>
        </w:rPr>
        <w:t xml:space="preserve">    </w:t>
      </w:r>
    </w:p>
    <w:p w:rsidR="00300D45" w:rsidRPr="00F80E77" w:rsidRDefault="00300D45" w:rsidP="00300D4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80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  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Наименование юр</w:t>
      </w:r>
      <w:proofErr w:type="gram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80E77">
        <w:rPr>
          <w:rFonts w:ascii="Times New Roman" w:hAnsi="Times New Roman" w:cs="Times New Roman"/>
          <w:color w:val="000000"/>
          <w:sz w:val="24"/>
          <w:szCs w:val="24"/>
        </w:rPr>
        <w:t>ица</w:t>
      </w:r>
      <w:r w:rsidRPr="00F80E77">
        <w:rPr>
          <w:rFonts w:ascii="Times New Roman" w:hAnsi="Times New Roman" w:cs="Times New Roman"/>
          <w:sz w:val="24"/>
          <w:szCs w:val="24"/>
        </w:rPr>
        <w:t>,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 xml:space="preserve"> ИНН _________, КПП __________, ОГРН ___________, в лице ______________, действующей на основании ______________, или ФИО и данные физ.лица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с другой стороны, составили настоящий акт в подтверждение нижеследующего:</w:t>
      </w:r>
    </w:p>
    <w:p w:rsidR="00300D45" w:rsidRPr="00F80E77" w:rsidRDefault="00300D45" w:rsidP="00300D45">
      <w:pPr>
        <w:ind w:firstLine="709"/>
        <w:jc w:val="both"/>
      </w:pPr>
      <w:r w:rsidRPr="00F80E77">
        <w:t>1. Настоящий акт составлен во исполнение договора купли-продажи № и дата.</w:t>
      </w:r>
    </w:p>
    <w:p w:rsidR="00300D45" w:rsidRPr="00E23AD5" w:rsidRDefault="00300D45" w:rsidP="00300D45">
      <w:pPr>
        <w:ind w:left="-284" w:firstLine="709"/>
        <w:jc w:val="both"/>
        <w:rPr>
          <w:sz w:val="26"/>
          <w:szCs w:val="26"/>
        </w:rPr>
      </w:pPr>
      <w:r w:rsidRPr="00F80E77">
        <w:t xml:space="preserve">2. Продавец передал, а Покупатель принял следующее муниципальное имущество, именуемое далее «Имущество»: </w:t>
      </w:r>
      <w:r w:rsidRPr="002C2A63">
        <w:rPr>
          <w:b/>
          <w:sz w:val="26"/>
          <w:szCs w:val="26"/>
        </w:rPr>
        <w:t xml:space="preserve">Лот № 1: </w:t>
      </w:r>
      <w:r w:rsidRPr="00B077D9">
        <w:rPr>
          <w:rFonts w:eastAsia="TimesNewRomanPSMT"/>
        </w:rPr>
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</w:r>
      <w:proofErr w:type="gramStart"/>
      <w:r w:rsidRPr="00B077D9">
        <w:rPr>
          <w:rFonts w:eastAsia="TimesNewRomanPSMT"/>
        </w:rPr>
        <w:t>.р</w:t>
      </w:r>
      <w:proofErr w:type="gramEnd"/>
      <w:r w:rsidRPr="00B077D9">
        <w:rPr>
          <w:rFonts w:eastAsia="TimesNewRomanPSMT"/>
        </w:rPr>
        <w:t>-н Вельский , г.п. Вельское, г. Вельск</w:t>
      </w:r>
      <w:r w:rsidRPr="00E23AD5">
        <w:rPr>
          <w:rFonts w:eastAsia="TimesNewRomanPSMT"/>
          <w:sz w:val="26"/>
          <w:szCs w:val="26"/>
        </w:rPr>
        <w:t>.</w:t>
      </w:r>
    </w:p>
    <w:p w:rsidR="00300D45" w:rsidRPr="00F80E77" w:rsidRDefault="00300D45" w:rsidP="00300D45">
      <w:pPr>
        <w:ind w:left="-284" w:firstLine="709"/>
        <w:jc w:val="both"/>
      </w:pPr>
      <w:r w:rsidRPr="00F80E77">
        <w:t>3.  Одновременно с передачей Имущества Продавец передал Покупателю полный пакет надлежащей документации, касающейся передаваемого Имущества</w:t>
      </w:r>
      <w:r>
        <w:t>.</w:t>
      </w:r>
    </w:p>
    <w:p w:rsidR="00300D45" w:rsidRPr="00F80E77" w:rsidRDefault="00300D45" w:rsidP="00300D45">
      <w:pPr>
        <w:ind w:firstLine="708"/>
        <w:jc w:val="both"/>
      </w:pPr>
      <w:r w:rsidRPr="00F80E77"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300D45" w:rsidRPr="00F80E77" w:rsidRDefault="00300D45" w:rsidP="00300D45">
      <w:pPr>
        <w:jc w:val="both"/>
        <w:rPr>
          <w:b/>
          <w:bCs/>
          <w:iCs/>
        </w:rPr>
      </w:pPr>
      <w:r w:rsidRPr="00F80E77">
        <w:tab/>
        <w:t>5.   Покупатель принимает  Имущество в собственность.</w:t>
      </w:r>
    </w:p>
    <w:p w:rsidR="00300D45" w:rsidRPr="00F80E77" w:rsidRDefault="00300D45" w:rsidP="00300D45">
      <w:pPr>
        <w:tabs>
          <w:tab w:val="left" w:pos="6075"/>
        </w:tabs>
        <w:rPr>
          <w:b/>
        </w:rPr>
      </w:pPr>
    </w:p>
    <w:p w:rsidR="00300D45" w:rsidRPr="00F80E77" w:rsidRDefault="00300D45" w:rsidP="00300D45">
      <w:pPr>
        <w:jc w:val="center"/>
        <w:rPr>
          <w:b/>
          <w:bCs/>
          <w:iCs/>
        </w:rPr>
      </w:pPr>
      <w:r w:rsidRPr="00F80E77">
        <w:rPr>
          <w:b/>
          <w:bCs/>
          <w:iCs/>
        </w:rPr>
        <w:t>Реквизиты, подписи сторон:</w:t>
      </w:r>
    </w:p>
    <w:p w:rsidR="00300D45" w:rsidRPr="00F80E77" w:rsidRDefault="00300D45" w:rsidP="00300D45">
      <w:pPr>
        <w:jc w:val="both"/>
      </w:pPr>
      <w:r w:rsidRPr="00F80E77">
        <w:t>Продавец:</w:t>
      </w:r>
    </w:p>
    <w:p w:rsidR="00300D45" w:rsidRPr="00F80E77" w:rsidRDefault="00300D45" w:rsidP="00300D45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300D45" w:rsidRPr="00F80E77" w:rsidRDefault="00300D45" w:rsidP="00300D45">
      <w:pPr>
        <w:rPr>
          <w:rFonts w:eastAsia="MS Mincho"/>
        </w:rPr>
      </w:pPr>
    </w:p>
    <w:p w:rsidR="00300D45" w:rsidRPr="00F80E77" w:rsidRDefault="00300D45" w:rsidP="00300D45">
      <w:pPr>
        <w:pStyle w:val="a7"/>
        <w:rPr>
          <w:b/>
        </w:rPr>
      </w:pPr>
      <w:r w:rsidRPr="00F80E77">
        <w:rPr>
          <w:b/>
        </w:rPr>
        <w:t xml:space="preserve">Глава городского поселения «Вельское»   </w:t>
      </w:r>
    </w:p>
    <w:p w:rsidR="00300D45" w:rsidRPr="00F80E77" w:rsidRDefault="00300D45" w:rsidP="00300D45">
      <w:pPr>
        <w:pStyle w:val="a7"/>
        <w:rPr>
          <w:b/>
        </w:rPr>
      </w:pPr>
      <w:r w:rsidRPr="00F80E77">
        <w:rPr>
          <w:b/>
        </w:rPr>
        <w:t>Вельского муниципального района</w:t>
      </w:r>
    </w:p>
    <w:p w:rsidR="00300D45" w:rsidRPr="00F80E77" w:rsidRDefault="00300D45" w:rsidP="00300D45">
      <w:pPr>
        <w:rPr>
          <w:rFonts w:eastAsia="MS Mincho"/>
        </w:rPr>
      </w:pPr>
      <w:r w:rsidRPr="00F80E77">
        <w:rPr>
          <w:b/>
        </w:rPr>
        <w:t xml:space="preserve">Архангельской области                  </w:t>
      </w:r>
      <w:r>
        <w:rPr>
          <w:b/>
        </w:rPr>
        <w:t xml:space="preserve">                               </w:t>
      </w:r>
      <w:r w:rsidRPr="00F80E77">
        <w:rPr>
          <w:b/>
        </w:rPr>
        <w:t xml:space="preserve">         ___________________   Д.В. Ежов</w:t>
      </w:r>
      <w:r w:rsidRPr="00F80E77">
        <w:rPr>
          <w:rFonts w:eastAsia="MS Mincho"/>
        </w:rPr>
        <w:t xml:space="preserve"> </w:t>
      </w:r>
    </w:p>
    <w:p w:rsidR="00300D45" w:rsidRPr="00F80E77" w:rsidRDefault="00300D45" w:rsidP="00300D45">
      <w:pPr>
        <w:rPr>
          <w:rFonts w:eastAsia="MS Mincho"/>
        </w:rPr>
      </w:pPr>
    </w:p>
    <w:p w:rsidR="00300D45" w:rsidRPr="00F80E77" w:rsidRDefault="00300D45" w:rsidP="00300D45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300D45" w:rsidRPr="00F80E77" w:rsidRDefault="00300D45" w:rsidP="00300D45">
      <w:r w:rsidRPr="00F80E77">
        <w:rPr>
          <w:color w:val="000000"/>
        </w:rPr>
        <w:t>Данные юридического или физического лица</w:t>
      </w:r>
    </w:p>
    <w:p w:rsidR="00300D45" w:rsidRPr="00F80E77" w:rsidRDefault="00300D45" w:rsidP="00300D45"/>
    <w:p w:rsidR="00300D45" w:rsidRPr="00F80E77" w:rsidRDefault="00300D45" w:rsidP="00300D4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            Должность     Подпись       Расшифровка подписи</w:t>
      </w:r>
    </w:p>
    <w:p w:rsidR="00300D45" w:rsidRDefault="00300D45" w:rsidP="00300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D45" w:rsidRDefault="00300D45" w:rsidP="00300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4C78" w:rsidRDefault="00524C78"/>
    <w:sectPr w:rsidR="00524C78" w:rsidSect="00F06D48">
      <w:headerReference w:type="default" r:id="rId5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81" w:rsidRDefault="008F2D66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B3081" w:rsidRDefault="008F2D6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45"/>
    <w:rsid w:val="000903ED"/>
    <w:rsid w:val="00300D45"/>
    <w:rsid w:val="00415574"/>
    <w:rsid w:val="004840EB"/>
    <w:rsid w:val="004D27D2"/>
    <w:rsid w:val="00524C78"/>
    <w:rsid w:val="005F6A57"/>
    <w:rsid w:val="00660317"/>
    <w:rsid w:val="007C33B6"/>
    <w:rsid w:val="008F2D66"/>
    <w:rsid w:val="00AF09D8"/>
    <w:rsid w:val="00E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00D45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nhideWhenUsed/>
    <w:rsid w:val="00660317"/>
    <w:pPr>
      <w:spacing w:after="120"/>
    </w:pPr>
  </w:style>
  <w:style w:type="character" w:customStyle="1" w:styleId="af6">
    <w:name w:val="Основной текст Знак"/>
    <w:basedOn w:val="a0"/>
    <w:link w:val="a7"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  <w:style w:type="paragraph" w:styleId="af7">
    <w:name w:val="Body Text Indent"/>
    <w:basedOn w:val="a"/>
    <w:link w:val="af8"/>
    <w:rsid w:val="00300D45"/>
    <w:pPr>
      <w:ind w:left="360"/>
      <w:jc w:val="both"/>
    </w:pPr>
  </w:style>
  <w:style w:type="character" w:customStyle="1" w:styleId="af8">
    <w:name w:val="Основной текст с отступом Знак"/>
    <w:basedOn w:val="a0"/>
    <w:link w:val="af7"/>
    <w:rsid w:val="00300D4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00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header"/>
    <w:basedOn w:val="a"/>
    <w:link w:val="afa"/>
    <w:uiPriority w:val="99"/>
    <w:rsid w:val="00300D4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00D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30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2023-01-23T09:22:00Z</dcterms:created>
  <dcterms:modified xsi:type="dcterms:W3CDTF">2023-01-23T13:13:00Z</dcterms:modified>
</cp:coreProperties>
</file>