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3E" w:rsidRDefault="0084353E" w:rsidP="0084353E">
      <w:pPr>
        <w:pStyle w:val="western"/>
        <w:spacing w:before="0" w:beforeAutospacing="0" w:after="0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Приложение№1</w:t>
      </w:r>
    </w:p>
    <w:p w:rsidR="0084353E" w:rsidRDefault="0084353E" w:rsidP="0084353E">
      <w:pPr>
        <w:pStyle w:val="western"/>
        <w:spacing w:before="0" w:beforeAutospacing="0" w:after="0" w:afterAutospacing="0"/>
        <w:jc w:val="right"/>
        <w:rPr>
          <w:b/>
          <w:bCs/>
          <w:color w:val="000000"/>
        </w:rPr>
      </w:pPr>
    </w:p>
    <w:p w:rsidR="0084353E" w:rsidRPr="00E022E6" w:rsidRDefault="0084353E" w:rsidP="0084353E">
      <w:pPr>
        <w:pStyle w:val="western"/>
        <w:spacing w:before="0" w:beforeAutospacing="0" w:after="0" w:afterAutospacing="0"/>
        <w:jc w:val="right"/>
        <w:rPr>
          <w:b/>
          <w:bCs/>
          <w:color w:val="000000"/>
        </w:rPr>
      </w:pPr>
      <w:r w:rsidRPr="00E022E6">
        <w:rPr>
          <w:b/>
          <w:bCs/>
          <w:color w:val="000000"/>
        </w:rPr>
        <w:t>Утверждено</w:t>
      </w:r>
    </w:p>
    <w:p w:rsidR="0084353E" w:rsidRPr="00E022E6" w:rsidRDefault="0084353E" w:rsidP="0084353E">
      <w:pPr>
        <w:pStyle w:val="western"/>
        <w:spacing w:before="0" w:beforeAutospacing="0" w:after="0" w:afterAutospacing="0"/>
        <w:jc w:val="right"/>
        <w:rPr>
          <w:color w:val="000000"/>
        </w:rPr>
      </w:pPr>
      <w:r w:rsidRPr="00E022E6">
        <w:rPr>
          <w:b/>
          <w:bCs/>
          <w:color w:val="000000"/>
        </w:rPr>
        <w:t xml:space="preserve">решением 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XXVI</w:t>
      </w:r>
      <w:r w:rsidRPr="00E022E6">
        <w:rPr>
          <w:b/>
          <w:bCs/>
          <w:color w:val="000000"/>
        </w:rPr>
        <w:t xml:space="preserve"> сессии</w:t>
      </w:r>
      <w:r w:rsidRPr="00E022E6">
        <w:rPr>
          <w:color w:val="000000"/>
        </w:rPr>
        <w:t xml:space="preserve"> </w:t>
      </w:r>
      <w:r w:rsidRPr="00E022E6">
        <w:rPr>
          <w:b/>
          <w:bCs/>
          <w:color w:val="000000"/>
        </w:rPr>
        <w:t>Совета депутатов</w:t>
      </w:r>
    </w:p>
    <w:p w:rsidR="0084353E" w:rsidRPr="00E022E6" w:rsidRDefault="0084353E" w:rsidP="0084353E">
      <w:pPr>
        <w:pStyle w:val="western"/>
        <w:spacing w:before="0" w:beforeAutospacing="0" w:after="0" w:afterAutospacing="0"/>
        <w:jc w:val="right"/>
        <w:rPr>
          <w:color w:val="000000"/>
        </w:rPr>
      </w:pPr>
      <w:r w:rsidRPr="00E022E6">
        <w:rPr>
          <w:b/>
          <w:bCs/>
          <w:color w:val="000000"/>
        </w:rPr>
        <w:t>муниципального образования «Вельское»</w:t>
      </w:r>
      <w:r w:rsidRPr="00E022E6">
        <w:rPr>
          <w:rStyle w:val="apple-converted-space"/>
          <w:b/>
          <w:bCs/>
          <w:color w:val="000000"/>
        </w:rPr>
        <w:t xml:space="preserve">                                                                                             </w:t>
      </w:r>
      <w:r>
        <w:rPr>
          <w:b/>
          <w:bCs/>
          <w:color w:val="000000"/>
        </w:rPr>
        <w:t>четвертого</w:t>
      </w:r>
      <w:r w:rsidRPr="00E022E6">
        <w:rPr>
          <w:b/>
          <w:bCs/>
          <w:color w:val="000000"/>
        </w:rPr>
        <w:t xml:space="preserve"> созыва</w:t>
      </w:r>
    </w:p>
    <w:p w:rsidR="0084353E" w:rsidRPr="00E022E6" w:rsidRDefault="0084353E" w:rsidP="0084353E">
      <w:pPr>
        <w:pStyle w:val="western"/>
        <w:spacing w:before="0" w:beforeAutospacing="0" w:after="0" w:afterAutospacing="0"/>
        <w:jc w:val="right"/>
        <w:rPr>
          <w:color w:val="000000"/>
        </w:rPr>
      </w:pPr>
      <w:r w:rsidRPr="00E022E6">
        <w:rPr>
          <w:b/>
          <w:bCs/>
          <w:color w:val="000000"/>
        </w:rPr>
        <w:t xml:space="preserve">                                                                    </w:t>
      </w:r>
      <w:r>
        <w:rPr>
          <w:b/>
          <w:bCs/>
          <w:color w:val="000000"/>
        </w:rPr>
        <w:t xml:space="preserve">                            </w:t>
      </w:r>
      <w:r w:rsidRPr="00E022E6">
        <w:rPr>
          <w:b/>
          <w:bCs/>
          <w:color w:val="000000"/>
        </w:rPr>
        <w:t>от «1</w:t>
      </w:r>
      <w:r>
        <w:rPr>
          <w:b/>
          <w:bCs/>
          <w:color w:val="000000"/>
        </w:rPr>
        <w:t>2</w:t>
      </w:r>
      <w:r w:rsidRPr="00E022E6">
        <w:rPr>
          <w:b/>
          <w:bCs/>
          <w:color w:val="000000"/>
        </w:rPr>
        <w:t>»</w:t>
      </w:r>
      <w:r w:rsidRPr="00E022E6">
        <w:rPr>
          <w:rStyle w:val="apple-converted-space"/>
          <w:b/>
          <w:bCs/>
          <w:color w:val="000000"/>
        </w:rPr>
        <w:t> </w:t>
      </w:r>
      <w:r w:rsidRPr="00E022E6">
        <w:rPr>
          <w:b/>
          <w:bCs/>
          <w:color w:val="000000"/>
        </w:rPr>
        <w:t>февраля 201</w:t>
      </w:r>
      <w:r>
        <w:rPr>
          <w:b/>
          <w:bCs/>
          <w:color w:val="000000"/>
        </w:rPr>
        <w:t>9</w:t>
      </w:r>
      <w:r w:rsidRPr="00E022E6">
        <w:rPr>
          <w:rStyle w:val="apple-converted-space"/>
          <w:b/>
          <w:bCs/>
          <w:color w:val="000000"/>
        </w:rPr>
        <w:t> </w:t>
      </w:r>
      <w:r w:rsidRPr="00E022E6">
        <w:rPr>
          <w:b/>
          <w:bCs/>
          <w:color w:val="000000"/>
        </w:rPr>
        <w:t xml:space="preserve">года № </w:t>
      </w:r>
      <w:r>
        <w:rPr>
          <w:b/>
          <w:bCs/>
          <w:color w:val="000000"/>
        </w:rPr>
        <w:t>198</w:t>
      </w:r>
    </w:p>
    <w:p w:rsidR="0084353E" w:rsidRDefault="0084353E" w:rsidP="0084353E">
      <w:pPr>
        <w:pStyle w:val="western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353E" w:rsidRPr="009D2E57" w:rsidRDefault="0084353E" w:rsidP="0084353E">
      <w:pPr>
        <w:pStyle w:val="western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D2E57">
        <w:rPr>
          <w:b/>
          <w:bCs/>
          <w:color w:val="000000"/>
          <w:sz w:val="48"/>
          <w:szCs w:val="48"/>
        </w:rPr>
        <w:t>ОТЧЁТ</w:t>
      </w:r>
    </w:p>
    <w:p w:rsidR="0084353E" w:rsidRPr="009D2E57" w:rsidRDefault="0084353E" w:rsidP="0084353E">
      <w:pPr>
        <w:pStyle w:val="western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D2E57">
        <w:rPr>
          <w:b/>
          <w:bCs/>
          <w:color w:val="000000"/>
          <w:sz w:val="48"/>
          <w:szCs w:val="48"/>
        </w:rPr>
        <w:t>о работе Совета депутатов</w:t>
      </w:r>
    </w:p>
    <w:p w:rsidR="0084353E" w:rsidRPr="009D2E57" w:rsidRDefault="0084353E" w:rsidP="0084353E">
      <w:pPr>
        <w:pStyle w:val="western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D2E57">
        <w:rPr>
          <w:b/>
          <w:bCs/>
          <w:color w:val="000000"/>
          <w:sz w:val="48"/>
          <w:szCs w:val="48"/>
        </w:rPr>
        <w:t>муниципального образования</w:t>
      </w:r>
    </w:p>
    <w:p w:rsidR="0084353E" w:rsidRPr="009D2E57" w:rsidRDefault="0084353E" w:rsidP="0084353E">
      <w:pPr>
        <w:pStyle w:val="western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D2E57">
        <w:rPr>
          <w:b/>
          <w:bCs/>
          <w:color w:val="000000"/>
          <w:sz w:val="48"/>
          <w:szCs w:val="48"/>
        </w:rPr>
        <w:t>«Вельское»</w:t>
      </w:r>
    </w:p>
    <w:p w:rsidR="0084353E" w:rsidRPr="009D2E57" w:rsidRDefault="0084353E" w:rsidP="0084353E">
      <w:pPr>
        <w:pStyle w:val="western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четвертого</w:t>
      </w:r>
      <w:r w:rsidRPr="009D2E57">
        <w:rPr>
          <w:b/>
          <w:bCs/>
          <w:color w:val="000000"/>
          <w:sz w:val="48"/>
          <w:szCs w:val="48"/>
        </w:rPr>
        <w:t xml:space="preserve"> созыва за 201</w:t>
      </w:r>
      <w:r>
        <w:rPr>
          <w:b/>
          <w:bCs/>
          <w:color w:val="000000"/>
          <w:sz w:val="48"/>
          <w:szCs w:val="48"/>
        </w:rPr>
        <w:t>8</w:t>
      </w:r>
      <w:r w:rsidRPr="009D2E57">
        <w:rPr>
          <w:b/>
          <w:bCs/>
          <w:color w:val="000000"/>
          <w:sz w:val="48"/>
          <w:szCs w:val="48"/>
        </w:rPr>
        <w:t xml:space="preserve"> год</w:t>
      </w:r>
    </w:p>
    <w:p w:rsidR="0084353E" w:rsidRPr="009D2E57" w:rsidRDefault="0084353E" w:rsidP="0084353E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84353E" w:rsidRPr="009D2E57" w:rsidRDefault="0084353E" w:rsidP="0084353E">
      <w:pPr>
        <w:pStyle w:val="western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rFonts w:ascii="Calibri" w:hAnsi="Calibri" w:cs="Estrangelo Edessa"/>
          <w:b/>
          <w:bCs/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rFonts w:ascii="Calibri" w:hAnsi="Calibri" w:cs="Estrangelo Edessa"/>
          <w:b/>
          <w:bCs/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rFonts w:ascii="Calibri" w:hAnsi="Calibri" w:cs="Estrangelo Edessa"/>
          <w:b/>
          <w:bCs/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rFonts w:ascii="Calibri" w:hAnsi="Calibri" w:cs="Estrangelo Edessa"/>
          <w:b/>
          <w:bCs/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rFonts w:ascii="Calibri" w:hAnsi="Calibri" w:cs="Estrangelo Edessa"/>
          <w:b/>
          <w:bCs/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rFonts w:ascii="Calibri" w:hAnsi="Calibri" w:cs="Estrangelo Edessa"/>
          <w:b/>
          <w:bCs/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rFonts w:ascii="Calibri" w:hAnsi="Calibri" w:cs="Estrangelo Edessa"/>
          <w:b/>
          <w:bCs/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rFonts w:ascii="Calibri" w:hAnsi="Calibri" w:cs="Estrangelo Edessa"/>
          <w:b/>
          <w:bCs/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rFonts w:ascii="Calibri" w:hAnsi="Calibri" w:cs="Estrangelo Edessa"/>
          <w:b/>
          <w:bCs/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rFonts w:ascii="Calibri" w:hAnsi="Calibri" w:cs="Estrangelo Edessa"/>
          <w:b/>
          <w:bCs/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rFonts w:ascii="Calibri" w:hAnsi="Calibri" w:cs="Estrangelo Edessa"/>
          <w:b/>
          <w:bCs/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rFonts w:ascii="Calibri" w:hAnsi="Calibri" w:cs="Estrangelo Edessa"/>
          <w:b/>
          <w:bCs/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rFonts w:ascii="Calibri" w:hAnsi="Calibri" w:cs="Estrangelo Edessa"/>
          <w:b/>
          <w:bCs/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rFonts w:ascii="Calibri" w:hAnsi="Calibri" w:cs="Estrangelo Edessa"/>
          <w:b/>
          <w:bCs/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rFonts w:ascii="Calibri" w:hAnsi="Calibri" w:cs="Estrangelo Edessa"/>
          <w:b/>
          <w:bCs/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4353E" w:rsidRPr="00C51721" w:rsidRDefault="0084353E" w:rsidP="0084353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12</w:t>
      </w:r>
      <w:r w:rsidRPr="00C51721">
        <w:rPr>
          <w:rStyle w:val="apple-converted-space"/>
          <w:b/>
          <w:bCs/>
          <w:color w:val="000000"/>
        </w:rPr>
        <w:t> </w:t>
      </w:r>
      <w:r w:rsidRPr="00C51721">
        <w:rPr>
          <w:b/>
          <w:bCs/>
          <w:color w:val="000000"/>
        </w:rPr>
        <w:t>февраля 201</w:t>
      </w:r>
      <w:r>
        <w:rPr>
          <w:b/>
          <w:bCs/>
          <w:color w:val="000000"/>
        </w:rPr>
        <w:t>9</w:t>
      </w:r>
      <w:r w:rsidRPr="00C51721">
        <w:rPr>
          <w:rStyle w:val="apple-converted-space"/>
          <w:b/>
          <w:bCs/>
          <w:color w:val="000000"/>
        </w:rPr>
        <w:t> </w:t>
      </w:r>
      <w:r w:rsidRPr="00C51721">
        <w:rPr>
          <w:b/>
          <w:bCs/>
          <w:color w:val="000000"/>
        </w:rPr>
        <w:t>г.</w:t>
      </w:r>
    </w:p>
    <w:p w:rsidR="0084353E" w:rsidRPr="009D2E57" w:rsidRDefault="0084353E" w:rsidP="0084353E">
      <w:pPr>
        <w:pStyle w:val="western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г</w:t>
      </w:r>
      <w:r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 xml:space="preserve">. </w:t>
      </w:r>
      <w:r>
        <w:rPr>
          <w:b/>
          <w:bCs/>
          <w:color w:val="000000"/>
          <w:sz w:val="22"/>
          <w:szCs w:val="22"/>
        </w:rPr>
        <w:t>Вельск</w:t>
      </w:r>
    </w:p>
    <w:p w:rsidR="0084353E" w:rsidRDefault="0084353E" w:rsidP="0084353E">
      <w:pPr>
        <w:pStyle w:val="1"/>
        <w:spacing w:after="0" w:line="240" w:lineRule="auto"/>
        <w:ind w:right="300"/>
        <w:jc w:val="left"/>
        <w:rPr>
          <w:color w:val="000000"/>
          <w:sz w:val="24"/>
          <w:szCs w:val="24"/>
        </w:rPr>
      </w:pPr>
    </w:p>
    <w:p w:rsidR="0084353E" w:rsidRDefault="0084353E" w:rsidP="0084353E">
      <w:pPr>
        <w:pStyle w:val="western"/>
        <w:pageBreakBefore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E24D6">
        <w:rPr>
          <w:b/>
          <w:color w:val="000000"/>
          <w:sz w:val="28"/>
          <w:szCs w:val="28"/>
        </w:rPr>
        <w:lastRenderedPageBreak/>
        <w:t>Уважаемые депутаты, приглашенные!</w:t>
      </w:r>
    </w:p>
    <w:p w:rsidR="0084353E" w:rsidRPr="003A417B" w:rsidRDefault="0084353E" w:rsidP="0084353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A417B">
        <w:rPr>
          <w:color w:val="000000"/>
          <w:sz w:val="28"/>
          <w:szCs w:val="28"/>
        </w:rPr>
        <w:t>Вот и прошел еще один год нашей совместной работы. Понятно, что работа представительного органа строилась в соответствии с утвержденным планом. Но ори</w:t>
      </w:r>
      <w:r w:rsidRPr="003A417B">
        <w:rPr>
          <w:color w:val="000000"/>
          <w:sz w:val="28"/>
          <w:szCs w:val="28"/>
        </w:rPr>
        <w:softHyphen/>
        <w:t xml:space="preserve">ентир нашей деятельности определялся и той политической и социально </w:t>
      </w:r>
      <w:r w:rsidRPr="003A417B">
        <w:rPr>
          <w:color w:val="000000"/>
          <w:sz w:val="28"/>
          <w:szCs w:val="28"/>
        </w:rPr>
        <w:softHyphen/>
        <w:t>экономической ситуацией, которая складывалась в прошлом году как в Архангельской области</w:t>
      </w:r>
      <w:r>
        <w:rPr>
          <w:color w:val="000000"/>
          <w:sz w:val="28"/>
          <w:szCs w:val="28"/>
        </w:rPr>
        <w:t>,</w:t>
      </w:r>
      <w:r w:rsidRPr="003A417B">
        <w:rPr>
          <w:color w:val="000000"/>
          <w:sz w:val="28"/>
          <w:szCs w:val="28"/>
        </w:rPr>
        <w:t xml:space="preserve"> Вельском районе в целом, так и в Вельском городском поселении в частности.</w:t>
      </w:r>
    </w:p>
    <w:p w:rsidR="0084353E" w:rsidRPr="000E6B00" w:rsidRDefault="0084353E" w:rsidP="0084353E">
      <w:pPr>
        <w:jc w:val="both"/>
        <w:rPr>
          <w:color w:val="000000"/>
          <w:sz w:val="28"/>
          <w:szCs w:val="28"/>
        </w:rPr>
      </w:pPr>
      <w:r w:rsidRPr="4F90C44D">
        <w:rPr>
          <w:color w:val="000000"/>
          <w:sz w:val="28"/>
          <w:szCs w:val="28"/>
        </w:rPr>
        <w:t xml:space="preserve">           2018 год был очень важным для Вельского городского поселения. 27 марта прошли выборы высшего должностного лица поселения. </w:t>
      </w:r>
      <w:r w:rsidRPr="003A417B">
        <w:rPr>
          <w:color w:val="000000"/>
          <w:sz w:val="28"/>
          <w:szCs w:val="28"/>
        </w:rPr>
        <w:t>Оценка выборам такова, что они были максимально открытыми, прозрачными и легитимными. На результатах нашей работы останавливаться не буду, так как мы говорили о них по «горячим следам».</w:t>
      </w:r>
    </w:p>
    <w:p w:rsidR="0084353E" w:rsidRPr="003A417B" w:rsidRDefault="0084353E" w:rsidP="0084353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A417B">
        <w:rPr>
          <w:color w:val="000000"/>
          <w:sz w:val="28"/>
          <w:szCs w:val="28"/>
        </w:rPr>
        <w:t xml:space="preserve">В соответствии с законодательством и Уставом муниципального образования, Совет депутатов является представительным органом муниципального </w:t>
      </w:r>
      <w:r>
        <w:rPr>
          <w:color w:val="000000"/>
          <w:sz w:val="28"/>
          <w:szCs w:val="28"/>
        </w:rPr>
        <w:t>образования «Вельское»</w:t>
      </w:r>
      <w:r w:rsidRPr="003A417B">
        <w:rPr>
          <w:color w:val="000000"/>
          <w:sz w:val="28"/>
          <w:szCs w:val="28"/>
        </w:rPr>
        <w:t>, обла</w:t>
      </w:r>
      <w:r w:rsidRPr="003A417B">
        <w:rPr>
          <w:color w:val="000000"/>
          <w:sz w:val="28"/>
          <w:szCs w:val="28"/>
        </w:rPr>
        <w:softHyphen/>
        <w:t xml:space="preserve">дающим правом представлять интересы населения и принимать от его имени решения, действующие на всей территории </w:t>
      </w:r>
      <w:r>
        <w:rPr>
          <w:color w:val="000000"/>
          <w:sz w:val="28"/>
          <w:szCs w:val="28"/>
        </w:rPr>
        <w:t>Вельского городского поселения</w:t>
      </w:r>
      <w:r w:rsidRPr="003A417B">
        <w:rPr>
          <w:color w:val="000000"/>
          <w:sz w:val="28"/>
          <w:szCs w:val="28"/>
        </w:rPr>
        <w:t>. Во исполнение полномочий, преду</w:t>
      </w:r>
      <w:r w:rsidRPr="003A417B">
        <w:rPr>
          <w:color w:val="000000"/>
          <w:sz w:val="28"/>
          <w:szCs w:val="28"/>
        </w:rPr>
        <w:softHyphen/>
        <w:t xml:space="preserve">смотренных </w:t>
      </w:r>
      <w:r>
        <w:rPr>
          <w:color w:val="000000"/>
          <w:sz w:val="28"/>
          <w:szCs w:val="28"/>
        </w:rPr>
        <w:t xml:space="preserve">статьями 14,15 и 16 </w:t>
      </w:r>
      <w:r w:rsidRPr="003A417B">
        <w:rPr>
          <w:color w:val="000000"/>
          <w:sz w:val="28"/>
          <w:szCs w:val="28"/>
        </w:rPr>
        <w:t>Устава муниципального образования «</w:t>
      </w:r>
      <w:r>
        <w:rPr>
          <w:color w:val="000000"/>
          <w:sz w:val="28"/>
          <w:szCs w:val="28"/>
        </w:rPr>
        <w:t>Вельское</w:t>
      </w:r>
      <w:r w:rsidRPr="003A417B">
        <w:rPr>
          <w:color w:val="000000"/>
          <w:sz w:val="28"/>
          <w:szCs w:val="28"/>
        </w:rPr>
        <w:t>», Предсе</w:t>
      </w:r>
      <w:r w:rsidRPr="003A417B">
        <w:rPr>
          <w:color w:val="000000"/>
          <w:sz w:val="28"/>
          <w:szCs w:val="28"/>
        </w:rPr>
        <w:softHyphen/>
        <w:t>дателем Совета проводилась работа по руководству и организации деятельности Совета депутатов.</w:t>
      </w:r>
    </w:p>
    <w:p w:rsidR="0084353E" w:rsidRPr="003A417B" w:rsidRDefault="0084353E" w:rsidP="0084353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A417B">
        <w:rPr>
          <w:color w:val="000000"/>
          <w:sz w:val="28"/>
          <w:szCs w:val="28"/>
        </w:rPr>
        <w:t xml:space="preserve">Все мы помним, что в соответствии с действующим законодательством, Уставом муниципального образования компетенция представительного органа заключается в создании и постоянном совершенствовании необходимой для развития </w:t>
      </w:r>
      <w:r>
        <w:rPr>
          <w:color w:val="000000"/>
          <w:sz w:val="28"/>
          <w:szCs w:val="28"/>
        </w:rPr>
        <w:t xml:space="preserve">поселения </w:t>
      </w:r>
      <w:r w:rsidRPr="003A417B">
        <w:rPr>
          <w:color w:val="000000"/>
          <w:sz w:val="28"/>
          <w:szCs w:val="28"/>
        </w:rPr>
        <w:t>право</w:t>
      </w:r>
      <w:r w:rsidRPr="003A417B">
        <w:rPr>
          <w:color w:val="000000"/>
          <w:sz w:val="28"/>
          <w:szCs w:val="28"/>
        </w:rPr>
        <w:softHyphen/>
        <w:t>вой базы, направленной на решение вопросов местного значения, социально</w:t>
      </w:r>
      <w:r w:rsidRPr="003A417B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-</w:t>
      </w:r>
      <w:r w:rsidRPr="003A417B">
        <w:rPr>
          <w:color w:val="000000"/>
          <w:sz w:val="28"/>
          <w:szCs w:val="28"/>
        </w:rPr>
        <w:t>экономическое развитие муниципального образования, утверждение правил для дея</w:t>
      </w:r>
      <w:r w:rsidRPr="003A417B">
        <w:rPr>
          <w:color w:val="000000"/>
          <w:sz w:val="28"/>
          <w:szCs w:val="28"/>
        </w:rPr>
        <w:softHyphen/>
        <w:t>тельности органов местного самоуправления.</w:t>
      </w:r>
    </w:p>
    <w:p w:rsidR="0084353E" w:rsidRPr="003A417B" w:rsidRDefault="0084353E" w:rsidP="0084353E">
      <w:pPr>
        <w:jc w:val="both"/>
        <w:rPr>
          <w:sz w:val="28"/>
          <w:szCs w:val="28"/>
        </w:rPr>
      </w:pPr>
      <w:r w:rsidRPr="4F90C44D">
        <w:rPr>
          <w:b/>
          <w:bCs/>
          <w:color w:val="000000"/>
          <w:sz w:val="28"/>
          <w:szCs w:val="28"/>
        </w:rPr>
        <w:t xml:space="preserve">        Основной организационно-правовой формой работы Совета депутатов является сессия</w:t>
      </w:r>
      <w:r w:rsidRPr="4F90C44D">
        <w:rPr>
          <w:color w:val="000000"/>
          <w:sz w:val="28"/>
          <w:szCs w:val="28"/>
        </w:rPr>
        <w:t>. В 2018 году было проведено 10 сессий Совета депутатов, рассмотрено 73 вопроса.</w:t>
      </w:r>
    </w:p>
    <w:p w:rsidR="0084353E" w:rsidRDefault="0084353E" w:rsidP="008435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A417B">
        <w:rPr>
          <w:color w:val="000000"/>
          <w:sz w:val="28"/>
          <w:szCs w:val="28"/>
        </w:rPr>
        <w:t>Анализ рассмотренных на сессиях вопросов показывает, что Совет депутатов повестку дня сессий определяет в рамках своих полномочий в соответствии с Уставом муниципального образования «</w:t>
      </w:r>
      <w:r>
        <w:rPr>
          <w:color w:val="000000"/>
          <w:sz w:val="28"/>
          <w:szCs w:val="28"/>
        </w:rPr>
        <w:t>Вельское</w:t>
      </w:r>
      <w:r w:rsidRPr="003A417B">
        <w:rPr>
          <w:color w:val="000000"/>
          <w:sz w:val="28"/>
          <w:szCs w:val="28"/>
        </w:rPr>
        <w:t>» и действующим законодательством о местном самоуправлении.</w:t>
      </w:r>
    </w:p>
    <w:p w:rsidR="0084353E" w:rsidRPr="003A417B" w:rsidRDefault="0084353E" w:rsidP="0084353E">
      <w:pPr>
        <w:jc w:val="both"/>
        <w:rPr>
          <w:sz w:val="28"/>
          <w:szCs w:val="28"/>
        </w:rPr>
      </w:pPr>
    </w:p>
    <w:p w:rsidR="0084353E" w:rsidRPr="003A417B" w:rsidRDefault="0084353E" w:rsidP="0084353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Таблица №1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2127"/>
      </w:tblGrid>
      <w:tr w:rsidR="0084353E" w:rsidRPr="003A417B" w:rsidTr="007624E5">
        <w:trPr>
          <w:trHeight w:val="3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53E" w:rsidRPr="003A417B" w:rsidRDefault="0084353E" w:rsidP="007624E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3A417B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Решения Совета депутатов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53E" w:rsidRPr="004A5E99" w:rsidRDefault="0084353E" w:rsidP="007624E5">
            <w:pPr>
              <w:spacing w:line="280" w:lineRule="exact"/>
              <w:jc w:val="center"/>
              <w:rPr>
                <w:i/>
                <w:sz w:val="28"/>
                <w:szCs w:val="28"/>
              </w:rPr>
            </w:pPr>
            <w:r w:rsidRPr="004A5E99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Кол-во</w:t>
            </w:r>
          </w:p>
        </w:tc>
      </w:tr>
      <w:tr w:rsidR="0084353E" w:rsidRPr="003A417B" w:rsidTr="007624E5">
        <w:trPr>
          <w:trHeight w:val="8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53E" w:rsidRPr="003A417B" w:rsidRDefault="0084353E" w:rsidP="007624E5">
            <w:pPr>
              <w:jc w:val="both"/>
              <w:rPr>
                <w:sz w:val="28"/>
                <w:szCs w:val="28"/>
              </w:rPr>
            </w:pPr>
            <w:r w:rsidRPr="003A417B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Принято всего решений</w:t>
            </w:r>
            <w:r w:rsidRPr="003A417B">
              <w:rPr>
                <w:color w:val="000000"/>
                <w:sz w:val="28"/>
                <w:szCs w:val="28"/>
              </w:rPr>
              <w:t xml:space="preserve">, </w:t>
            </w:r>
            <w:r w:rsidRPr="003A417B">
              <w:rPr>
                <w:b/>
                <w:bCs/>
                <w:i/>
                <w:iCs/>
                <w:color w:val="000000"/>
                <w:sz w:val="28"/>
                <w:szCs w:val="28"/>
              </w:rPr>
              <w:t>всего</w:t>
            </w:r>
            <w:r w:rsidRPr="003A417B">
              <w:rPr>
                <w:color w:val="000000"/>
                <w:sz w:val="28"/>
                <w:szCs w:val="28"/>
              </w:rPr>
              <w:t xml:space="preserve">, </w:t>
            </w:r>
            <w:r w:rsidRPr="003A417B">
              <w:rPr>
                <w:b/>
                <w:bCs/>
                <w:i/>
                <w:i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53E" w:rsidRPr="004A5E99" w:rsidRDefault="0084353E" w:rsidP="007624E5">
            <w:pPr>
              <w:spacing w:line="280" w:lineRule="exact"/>
              <w:jc w:val="center"/>
              <w:rPr>
                <w:i/>
                <w:sz w:val="28"/>
                <w:szCs w:val="28"/>
              </w:rPr>
            </w:pPr>
            <w:r w:rsidRPr="004A5E99">
              <w:rPr>
                <w:i/>
                <w:iCs/>
                <w:color w:val="000000"/>
                <w:sz w:val="28"/>
                <w:szCs w:val="28"/>
              </w:rPr>
              <w:t>73</w:t>
            </w:r>
          </w:p>
        </w:tc>
      </w:tr>
      <w:tr w:rsidR="0084353E" w:rsidRPr="003A417B" w:rsidTr="007624E5">
        <w:trPr>
          <w:trHeight w:val="197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53E" w:rsidRPr="003A417B" w:rsidRDefault="0084353E" w:rsidP="007624E5">
            <w:pPr>
              <w:jc w:val="both"/>
              <w:rPr>
                <w:sz w:val="28"/>
                <w:szCs w:val="28"/>
              </w:rPr>
            </w:pPr>
            <w:r w:rsidRPr="003A417B">
              <w:rPr>
                <w:i/>
                <w:iCs/>
                <w:color w:val="000000"/>
                <w:sz w:val="28"/>
                <w:szCs w:val="28"/>
              </w:rPr>
              <w:t>- по бюджетным, налоговым вопросам:</w:t>
            </w:r>
          </w:p>
          <w:p w:rsidR="0084353E" w:rsidRPr="003A417B" w:rsidRDefault="0084353E" w:rsidP="007624E5">
            <w:pPr>
              <w:jc w:val="both"/>
              <w:rPr>
                <w:sz w:val="28"/>
                <w:szCs w:val="28"/>
              </w:rPr>
            </w:pPr>
            <w:r w:rsidRPr="003A417B">
              <w:rPr>
                <w:i/>
                <w:iCs/>
                <w:color w:val="000000"/>
                <w:sz w:val="28"/>
                <w:szCs w:val="28"/>
              </w:rPr>
              <w:t>(утверждение бюджета на очередной финансовый год, внесение поправок, информация по текущему исполнению бюджета (квар</w:t>
            </w:r>
            <w:r w:rsidRPr="003A417B">
              <w:rPr>
                <w:i/>
                <w:iCs/>
                <w:color w:val="000000"/>
                <w:sz w:val="28"/>
                <w:szCs w:val="28"/>
              </w:rPr>
              <w:softHyphen/>
              <w:t>тал, полугодие, 9 месяцев), утверждение отчёта об исполнении бюджета, установление налоговых ставок, внесение изменений в решение по налогам и др.)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53E" w:rsidRPr="004A5E99" w:rsidRDefault="0084353E" w:rsidP="007624E5">
            <w:pPr>
              <w:spacing w:line="280" w:lineRule="exact"/>
              <w:jc w:val="center"/>
              <w:rPr>
                <w:i/>
                <w:sz w:val="28"/>
                <w:szCs w:val="28"/>
              </w:rPr>
            </w:pPr>
            <w:r w:rsidRPr="004A5E99">
              <w:rPr>
                <w:i/>
                <w:iCs/>
                <w:color w:val="000000"/>
                <w:sz w:val="28"/>
                <w:szCs w:val="28"/>
              </w:rPr>
              <w:t>8 (</w:t>
            </w:r>
            <w:r w:rsidRPr="004A5E99">
              <w:rPr>
                <w:i/>
                <w:iCs/>
                <w:color w:val="000000"/>
              </w:rPr>
              <w:t>4 по исполнению, 2 по уточнению,</w:t>
            </w:r>
            <w:r>
              <w:rPr>
                <w:i/>
                <w:iCs/>
                <w:color w:val="000000"/>
              </w:rPr>
              <w:t xml:space="preserve">      </w:t>
            </w:r>
            <w:r w:rsidRPr="004A5E99">
              <w:rPr>
                <w:i/>
                <w:iCs/>
                <w:color w:val="000000"/>
              </w:rPr>
              <w:t>2 по налогам)</w:t>
            </w:r>
          </w:p>
        </w:tc>
      </w:tr>
      <w:tr w:rsidR="0084353E" w:rsidRPr="003A417B" w:rsidTr="007624E5">
        <w:trPr>
          <w:trHeight w:val="27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53E" w:rsidRPr="000E6B00" w:rsidRDefault="0084353E" w:rsidP="007624E5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0E6B00">
              <w:rPr>
                <w:b/>
                <w:i/>
                <w:iCs/>
                <w:color w:val="000000"/>
                <w:sz w:val="28"/>
                <w:szCs w:val="28"/>
              </w:rPr>
              <w:lastRenderedPageBreak/>
              <w:t>- по отчётам,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53E" w:rsidRPr="004A5E99" w:rsidRDefault="0084353E" w:rsidP="007624E5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 w:rsidRPr="004A5E99">
              <w:rPr>
                <w:b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84353E" w:rsidRPr="003A417B" w:rsidTr="007624E5">
        <w:trPr>
          <w:trHeight w:val="286"/>
        </w:trPr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53E" w:rsidRPr="003A417B" w:rsidRDefault="0084353E" w:rsidP="007624E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3A417B">
              <w:rPr>
                <w:i/>
                <w:iCs/>
                <w:color w:val="000000"/>
                <w:sz w:val="28"/>
                <w:szCs w:val="28"/>
              </w:rPr>
              <w:t>- отчёт Главы МО,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4353E" w:rsidRPr="004A5E99" w:rsidRDefault="0084353E" w:rsidP="007624E5">
            <w:pPr>
              <w:spacing w:line="280" w:lineRule="exact"/>
              <w:jc w:val="center"/>
              <w:rPr>
                <w:i/>
                <w:sz w:val="28"/>
                <w:szCs w:val="28"/>
              </w:rPr>
            </w:pPr>
            <w:r w:rsidRPr="004A5E99">
              <w:rPr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84353E" w:rsidRPr="003A417B" w:rsidTr="007624E5">
        <w:trPr>
          <w:trHeight w:val="701"/>
        </w:trPr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53E" w:rsidRPr="003A417B" w:rsidRDefault="0084353E" w:rsidP="007624E5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  <w:r w:rsidRPr="003A417B">
              <w:rPr>
                <w:i/>
                <w:iCs/>
                <w:color w:val="000000"/>
                <w:sz w:val="28"/>
                <w:szCs w:val="28"/>
              </w:rPr>
              <w:t>отчёт Председателя Совета,</w:t>
            </w:r>
          </w:p>
          <w:p w:rsidR="0084353E" w:rsidRPr="00FD17D8" w:rsidRDefault="0084353E" w:rsidP="007624E5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  <w:r w:rsidRPr="003A417B">
              <w:rPr>
                <w:i/>
                <w:iCs/>
                <w:color w:val="000000"/>
                <w:sz w:val="28"/>
                <w:szCs w:val="28"/>
              </w:rPr>
              <w:t>отчёт контрольно-счетного органа</w:t>
            </w:r>
            <w:r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53E" w:rsidRPr="004A5E99" w:rsidRDefault="0084353E" w:rsidP="007624E5">
            <w:pPr>
              <w:spacing w:line="280" w:lineRule="exac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A5E99">
              <w:rPr>
                <w:i/>
                <w:iCs/>
                <w:color w:val="000000"/>
                <w:sz w:val="28"/>
                <w:szCs w:val="28"/>
              </w:rPr>
              <w:t>1</w:t>
            </w:r>
          </w:p>
          <w:p w:rsidR="0084353E" w:rsidRPr="004A5E99" w:rsidRDefault="0084353E" w:rsidP="007624E5">
            <w:pPr>
              <w:spacing w:line="280" w:lineRule="exact"/>
              <w:jc w:val="center"/>
              <w:rPr>
                <w:i/>
                <w:sz w:val="28"/>
                <w:szCs w:val="28"/>
              </w:rPr>
            </w:pPr>
            <w:r w:rsidRPr="004A5E99">
              <w:rPr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84353E" w:rsidRPr="003A417B" w:rsidTr="007624E5">
        <w:trPr>
          <w:trHeight w:val="42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53E" w:rsidRPr="003A417B" w:rsidRDefault="0084353E" w:rsidP="007624E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3A417B">
              <w:rPr>
                <w:i/>
                <w:iCs/>
                <w:color w:val="000000"/>
                <w:sz w:val="28"/>
                <w:szCs w:val="28"/>
              </w:rPr>
              <w:t>- по изменениям в Устав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53E" w:rsidRPr="004A5E99" w:rsidRDefault="0084353E" w:rsidP="007624E5">
            <w:pPr>
              <w:spacing w:line="280" w:lineRule="exact"/>
              <w:jc w:val="center"/>
              <w:rPr>
                <w:i/>
                <w:sz w:val="28"/>
                <w:szCs w:val="28"/>
              </w:rPr>
            </w:pPr>
            <w:r w:rsidRPr="004A5E99">
              <w:rPr>
                <w:i/>
                <w:sz w:val="28"/>
                <w:szCs w:val="28"/>
              </w:rPr>
              <w:t>4</w:t>
            </w:r>
          </w:p>
        </w:tc>
      </w:tr>
      <w:tr w:rsidR="0084353E" w:rsidRPr="003A417B" w:rsidTr="007624E5">
        <w:trPr>
          <w:trHeight w:val="64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53E" w:rsidRPr="000E6B00" w:rsidRDefault="0084353E" w:rsidP="007624E5">
            <w:pPr>
              <w:spacing w:line="280" w:lineRule="exac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0E6B00">
              <w:rPr>
                <w:i/>
                <w:iCs/>
                <w:color w:val="000000"/>
                <w:sz w:val="28"/>
                <w:szCs w:val="28"/>
              </w:rPr>
              <w:t xml:space="preserve">-по НПА, внесение изменений в действующие </w:t>
            </w:r>
            <w:r>
              <w:rPr>
                <w:i/>
                <w:iCs/>
                <w:color w:val="000000"/>
                <w:sz w:val="28"/>
                <w:szCs w:val="28"/>
              </w:rPr>
              <w:t>нормативно-правовые акты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53E" w:rsidRPr="004A5E99" w:rsidRDefault="0084353E" w:rsidP="007624E5">
            <w:pPr>
              <w:spacing w:line="280" w:lineRule="exact"/>
              <w:jc w:val="center"/>
              <w:rPr>
                <w:i/>
                <w:sz w:val="28"/>
                <w:szCs w:val="28"/>
              </w:rPr>
            </w:pPr>
            <w:r w:rsidRPr="004A5E99">
              <w:rPr>
                <w:i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84353E" w:rsidRPr="003A417B" w:rsidTr="007624E5">
        <w:trPr>
          <w:trHeight w:val="43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53E" w:rsidRPr="00FD17D8" w:rsidRDefault="0084353E" w:rsidP="007624E5">
            <w:pPr>
              <w:spacing w:line="280" w:lineRule="exact"/>
              <w:jc w:val="both"/>
              <w:rPr>
                <w:i/>
                <w:sz w:val="28"/>
                <w:szCs w:val="28"/>
              </w:rPr>
            </w:pPr>
            <w:r w:rsidRPr="00FD17D8">
              <w:rPr>
                <w:i/>
                <w:iCs/>
                <w:color w:val="000000"/>
                <w:sz w:val="28"/>
                <w:szCs w:val="28"/>
              </w:rPr>
              <w:t>- по передаче полномочий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53E" w:rsidRPr="004A5E99" w:rsidRDefault="0084353E" w:rsidP="007624E5">
            <w:pPr>
              <w:spacing w:line="280" w:lineRule="exact"/>
              <w:jc w:val="center"/>
              <w:rPr>
                <w:i/>
                <w:sz w:val="28"/>
                <w:szCs w:val="28"/>
              </w:rPr>
            </w:pPr>
            <w:r w:rsidRPr="004A5E99">
              <w:rPr>
                <w:i/>
                <w:sz w:val="28"/>
                <w:szCs w:val="28"/>
              </w:rPr>
              <w:t>4</w:t>
            </w:r>
          </w:p>
        </w:tc>
      </w:tr>
      <w:tr w:rsidR="0084353E" w:rsidRPr="004A5E99" w:rsidTr="007624E5">
        <w:trPr>
          <w:trHeight w:val="81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53E" w:rsidRPr="003A417B" w:rsidRDefault="0084353E" w:rsidP="007624E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3A417B">
              <w:rPr>
                <w:i/>
                <w:iCs/>
                <w:color w:val="000000"/>
                <w:sz w:val="28"/>
                <w:szCs w:val="28"/>
              </w:rPr>
              <w:t>- по земле, имуществу, градостроительству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53E" w:rsidRPr="004A5E99" w:rsidRDefault="0084353E" w:rsidP="007624E5">
            <w:pPr>
              <w:spacing w:line="280" w:lineRule="exact"/>
              <w:jc w:val="center"/>
              <w:rPr>
                <w:i/>
              </w:rPr>
            </w:pPr>
            <w:r w:rsidRPr="004A5E99">
              <w:rPr>
                <w:i/>
                <w:sz w:val="28"/>
                <w:szCs w:val="28"/>
              </w:rPr>
              <w:t xml:space="preserve">16 </w:t>
            </w:r>
            <w:r w:rsidRPr="004A5E99">
              <w:rPr>
                <w:i/>
              </w:rPr>
              <w:t>(из них 2 по ПЗЗ, 1 по изменению границ МО)</w:t>
            </w:r>
          </w:p>
        </w:tc>
      </w:tr>
      <w:tr w:rsidR="0084353E" w:rsidRPr="003A417B" w:rsidTr="007624E5">
        <w:trPr>
          <w:trHeight w:val="43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353E" w:rsidRPr="003A417B" w:rsidRDefault="0084353E" w:rsidP="007624E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3A417B">
              <w:rPr>
                <w:i/>
                <w:iCs/>
                <w:color w:val="000000"/>
                <w:sz w:val="28"/>
                <w:szCs w:val="28"/>
              </w:rPr>
              <w:t>Прочие вопросы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53E" w:rsidRPr="004A5E99" w:rsidRDefault="0084353E" w:rsidP="007624E5">
            <w:pPr>
              <w:spacing w:line="280" w:lineRule="exac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</w:t>
            </w:r>
            <w:r w:rsidRPr="004A5E99">
              <w:rPr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84353E" w:rsidRPr="003A417B" w:rsidTr="007624E5">
        <w:trPr>
          <w:trHeight w:val="43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53E" w:rsidRPr="003A417B" w:rsidRDefault="0084353E" w:rsidP="007624E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3A417B">
              <w:rPr>
                <w:i/>
                <w:iCs/>
                <w:color w:val="000000"/>
                <w:sz w:val="28"/>
                <w:szCs w:val="28"/>
              </w:rPr>
              <w:t>Количество протестов Прокуратуры на ранее принятые решения, из них: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53E" w:rsidRPr="004A5E99" w:rsidRDefault="0084353E" w:rsidP="007624E5">
            <w:pPr>
              <w:spacing w:line="280" w:lineRule="exact"/>
              <w:jc w:val="center"/>
              <w:rPr>
                <w:i/>
                <w:sz w:val="28"/>
                <w:szCs w:val="28"/>
              </w:rPr>
            </w:pPr>
          </w:p>
        </w:tc>
      </w:tr>
      <w:tr w:rsidR="0084353E" w:rsidRPr="003A417B" w:rsidTr="007624E5">
        <w:trPr>
          <w:trHeight w:val="339"/>
        </w:trPr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53E" w:rsidRPr="003A417B" w:rsidRDefault="0084353E" w:rsidP="007624E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3A417B">
              <w:rPr>
                <w:i/>
                <w:iCs/>
                <w:color w:val="000000"/>
                <w:sz w:val="28"/>
                <w:szCs w:val="28"/>
              </w:rPr>
              <w:t>- принято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53E" w:rsidRPr="004A5E99" w:rsidRDefault="0084353E" w:rsidP="007624E5">
            <w:pPr>
              <w:spacing w:line="280" w:lineRule="exact"/>
              <w:jc w:val="center"/>
              <w:rPr>
                <w:i/>
                <w:sz w:val="28"/>
                <w:szCs w:val="28"/>
              </w:rPr>
            </w:pPr>
            <w:r w:rsidRPr="004A5E99">
              <w:rPr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84353E" w:rsidRPr="003A417B" w:rsidTr="007624E5">
        <w:trPr>
          <w:trHeight w:val="3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353E" w:rsidRPr="003A417B" w:rsidRDefault="0084353E" w:rsidP="007624E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3A417B">
              <w:rPr>
                <w:i/>
                <w:iCs/>
                <w:color w:val="000000"/>
                <w:sz w:val="28"/>
                <w:szCs w:val="28"/>
              </w:rPr>
              <w:t>- отклонено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53E" w:rsidRPr="004A5E99" w:rsidRDefault="0084353E" w:rsidP="007624E5">
            <w:pPr>
              <w:spacing w:line="280" w:lineRule="exact"/>
              <w:jc w:val="center"/>
              <w:rPr>
                <w:i/>
                <w:sz w:val="28"/>
                <w:szCs w:val="28"/>
              </w:rPr>
            </w:pPr>
            <w:r w:rsidRPr="004A5E99">
              <w:rPr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</w:tbl>
    <w:p w:rsidR="0084353E" w:rsidRPr="003A417B" w:rsidRDefault="0084353E" w:rsidP="0084353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3A417B">
        <w:rPr>
          <w:color w:val="000000"/>
          <w:sz w:val="28"/>
          <w:szCs w:val="28"/>
        </w:rPr>
        <w:t>Все решения на сессиях принимались при активном участии депутатов как в хо</w:t>
      </w:r>
      <w:r w:rsidRPr="003A417B">
        <w:rPr>
          <w:color w:val="000000"/>
          <w:sz w:val="28"/>
          <w:szCs w:val="28"/>
        </w:rPr>
        <w:softHyphen/>
        <w:t>де их подготовки, так и при их обсуждении. Как Председатель Совета депутатов и, как правило, председательствующий на сессии, я благодарен Вам, уважаемые депутаты, за ваши выступления, за ваши замечания, за ваши пусть даже неудобные вопросы. Но</w:t>
      </w:r>
      <w:r>
        <w:rPr>
          <w:color w:val="000000"/>
          <w:sz w:val="28"/>
          <w:szCs w:val="28"/>
        </w:rPr>
        <w:t>,</w:t>
      </w:r>
      <w:r w:rsidRPr="003A417B">
        <w:rPr>
          <w:color w:val="000000"/>
          <w:sz w:val="28"/>
          <w:szCs w:val="28"/>
        </w:rPr>
        <w:t xml:space="preserve"> </w:t>
      </w:r>
      <w:proofErr w:type="gramStart"/>
      <w:r w:rsidRPr="003A417B">
        <w:rPr>
          <w:color w:val="000000"/>
          <w:sz w:val="28"/>
          <w:szCs w:val="28"/>
        </w:rPr>
        <w:t>на</w:t>
      </w:r>
      <w:proofErr w:type="gramEnd"/>
      <w:r w:rsidRPr="003A417B">
        <w:rPr>
          <w:color w:val="000000"/>
          <w:sz w:val="28"/>
          <w:szCs w:val="28"/>
        </w:rPr>
        <w:t xml:space="preserve"> то оно и обсуждение, а не просто голосование за предложенный проект.</w:t>
      </w:r>
    </w:p>
    <w:p w:rsidR="0084353E" w:rsidRPr="003A417B" w:rsidRDefault="0084353E" w:rsidP="0084353E">
      <w:pPr>
        <w:jc w:val="both"/>
        <w:rPr>
          <w:sz w:val="28"/>
          <w:szCs w:val="28"/>
        </w:rPr>
      </w:pPr>
      <w:r w:rsidRPr="4F90C44D">
        <w:rPr>
          <w:color w:val="000000"/>
          <w:sz w:val="28"/>
          <w:szCs w:val="28"/>
        </w:rPr>
        <w:t xml:space="preserve">         Согласно Уставу Вельского городского поселения к исключительной компетенции  Совета депутатов относится принятие бюджета, рассмотрение и утверждение отчета о его исполнении, внесение изменений в бюджет текущего года. В 2018 году Советом депутатов </w:t>
      </w:r>
      <w:r w:rsidRPr="00424823">
        <w:rPr>
          <w:color w:val="000000"/>
          <w:sz w:val="28"/>
          <w:szCs w:val="28"/>
        </w:rPr>
        <w:t>принято 8 таких решений</w:t>
      </w:r>
      <w:r w:rsidRPr="4F90C44D">
        <w:rPr>
          <w:color w:val="000000"/>
          <w:sz w:val="28"/>
          <w:szCs w:val="28"/>
        </w:rPr>
        <w:t>.</w:t>
      </w:r>
    </w:p>
    <w:p w:rsidR="0084353E" w:rsidRDefault="0084353E" w:rsidP="008435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A417B">
        <w:rPr>
          <w:color w:val="000000"/>
          <w:sz w:val="28"/>
          <w:szCs w:val="28"/>
        </w:rPr>
        <w:t xml:space="preserve">Приоритетным направлением бюджета </w:t>
      </w:r>
      <w:r>
        <w:rPr>
          <w:color w:val="000000"/>
          <w:sz w:val="28"/>
          <w:szCs w:val="28"/>
        </w:rPr>
        <w:t>Вельского городского поселения</w:t>
      </w:r>
      <w:r w:rsidRPr="003A417B">
        <w:rPr>
          <w:color w:val="000000"/>
          <w:sz w:val="28"/>
          <w:szCs w:val="28"/>
        </w:rPr>
        <w:t xml:space="preserve"> является его социальная значимость</w:t>
      </w:r>
      <w:r>
        <w:rPr>
          <w:color w:val="000000"/>
          <w:sz w:val="28"/>
          <w:szCs w:val="28"/>
        </w:rPr>
        <w:t>, развитие муниципального образования и улучшение качества жизни горожан.</w:t>
      </w:r>
      <w:r w:rsidRPr="003A417B">
        <w:rPr>
          <w:color w:val="000000"/>
          <w:sz w:val="28"/>
          <w:szCs w:val="28"/>
        </w:rPr>
        <w:t xml:space="preserve"> Главным принципом бюджетного исполнения является программный подход. </w:t>
      </w:r>
    </w:p>
    <w:p w:rsidR="0084353E" w:rsidRPr="00424823" w:rsidRDefault="0084353E" w:rsidP="0084353E">
      <w:pPr>
        <w:jc w:val="both"/>
        <w:rPr>
          <w:color w:val="000000"/>
          <w:sz w:val="28"/>
          <w:szCs w:val="28"/>
        </w:rPr>
      </w:pPr>
      <w:r w:rsidRPr="00424823">
        <w:rPr>
          <w:color w:val="000000"/>
          <w:sz w:val="28"/>
          <w:szCs w:val="28"/>
        </w:rPr>
        <w:t xml:space="preserve">          В 2018 году Советом депутатов принято 26 нормативных правовых акта. Наиболее значимыми решениями Совета депутатов МО «Вельское» в 2018 году являются:</w:t>
      </w:r>
    </w:p>
    <w:p w:rsidR="0084353E" w:rsidRPr="0096762D" w:rsidRDefault="0084353E" w:rsidP="0084353E">
      <w:pPr>
        <w:pStyle w:val="western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i/>
          <w:color w:val="000000"/>
          <w:sz w:val="28"/>
          <w:szCs w:val="28"/>
        </w:rPr>
      </w:pPr>
      <w:r w:rsidRPr="00424823">
        <w:rPr>
          <w:i/>
          <w:sz w:val="28"/>
          <w:szCs w:val="28"/>
        </w:rPr>
        <w:t>О внесении изменений и дополнений</w:t>
      </w:r>
      <w:r w:rsidRPr="0096762D">
        <w:rPr>
          <w:i/>
          <w:sz w:val="28"/>
          <w:szCs w:val="28"/>
        </w:rPr>
        <w:t xml:space="preserve"> в Устав муниципального образования «Вельское».</w:t>
      </w:r>
    </w:p>
    <w:p w:rsidR="0084353E" w:rsidRPr="0096762D" w:rsidRDefault="0084353E" w:rsidP="0084353E">
      <w:pPr>
        <w:pStyle w:val="western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i/>
          <w:color w:val="000000"/>
          <w:sz w:val="28"/>
          <w:szCs w:val="28"/>
        </w:rPr>
      </w:pPr>
      <w:r w:rsidRPr="0096762D">
        <w:rPr>
          <w:i/>
          <w:color w:val="000000"/>
          <w:sz w:val="28"/>
          <w:szCs w:val="28"/>
        </w:rPr>
        <w:t>Об утверждении бюджета МО «Вельское».</w:t>
      </w:r>
    </w:p>
    <w:p w:rsidR="0084353E" w:rsidRPr="0096762D" w:rsidRDefault="0084353E" w:rsidP="0084353E">
      <w:pPr>
        <w:pStyle w:val="western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i/>
          <w:color w:val="000000"/>
          <w:sz w:val="28"/>
          <w:szCs w:val="28"/>
        </w:rPr>
      </w:pPr>
      <w:r w:rsidRPr="0096762D">
        <w:rPr>
          <w:i/>
          <w:color w:val="000000"/>
          <w:sz w:val="28"/>
          <w:szCs w:val="28"/>
        </w:rPr>
        <w:t>Об уточнении бюджета МО «Вельское».</w:t>
      </w:r>
    </w:p>
    <w:p w:rsidR="0084353E" w:rsidRPr="0096762D" w:rsidRDefault="0084353E" w:rsidP="0084353E">
      <w:pPr>
        <w:pStyle w:val="western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i/>
          <w:color w:val="000000"/>
          <w:sz w:val="28"/>
          <w:szCs w:val="28"/>
        </w:rPr>
      </w:pPr>
      <w:r w:rsidRPr="0096762D">
        <w:rPr>
          <w:i/>
          <w:color w:val="000000"/>
          <w:sz w:val="28"/>
          <w:szCs w:val="28"/>
        </w:rPr>
        <w:t>Об утверждении отчёта об исполнении бюджета.</w:t>
      </w:r>
    </w:p>
    <w:p w:rsidR="0084353E" w:rsidRPr="0096762D" w:rsidRDefault="0084353E" w:rsidP="0084353E">
      <w:pPr>
        <w:pStyle w:val="western"/>
        <w:numPr>
          <w:ilvl w:val="0"/>
          <w:numId w:val="1"/>
        </w:numPr>
        <w:spacing w:before="0" w:beforeAutospacing="0" w:after="0" w:afterAutospacing="0"/>
        <w:ind w:left="709"/>
        <w:rPr>
          <w:i/>
          <w:color w:val="000000"/>
          <w:sz w:val="28"/>
          <w:szCs w:val="28"/>
        </w:rPr>
      </w:pPr>
      <w:r w:rsidRPr="0096762D">
        <w:rPr>
          <w:i/>
          <w:color w:val="000000"/>
          <w:sz w:val="28"/>
          <w:szCs w:val="28"/>
        </w:rPr>
        <w:t>О внесении изменений и дополнений в  правила землепользования и застройки МО «Вельское».</w:t>
      </w:r>
    </w:p>
    <w:p w:rsidR="0084353E" w:rsidRPr="0096762D" w:rsidRDefault="0084353E" w:rsidP="0084353E">
      <w:pPr>
        <w:pStyle w:val="a3"/>
        <w:numPr>
          <w:ilvl w:val="0"/>
          <w:numId w:val="1"/>
        </w:numPr>
        <w:tabs>
          <w:tab w:val="left" w:pos="-284"/>
        </w:tabs>
        <w:ind w:left="709"/>
        <w:rPr>
          <w:bCs/>
          <w:i/>
          <w:sz w:val="28"/>
          <w:szCs w:val="28"/>
        </w:rPr>
      </w:pPr>
      <w:r w:rsidRPr="0096762D">
        <w:rPr>
          <w:bCs/>
          <w:i/>
          <w:sz w:val="28"/>
          <w:szCs w:val="28"/>
        </w:rPr>
        <w:t>Об избрании главы муниципального образования «Вельское».</w:t>
      </w:r>
    </w:p>
    <w:p w:rsidR="0084353E" w:rsidRPr="0096762D" w:rsidRDefault="0084353E" w:rsidP="0084353E">
      <w:pPr>
        <w:pStyle w:val="a3"/>
        <w:numPr>
          <w:ilvl w:val="0"/>
          <w:numId w:val="1"/>
        </w:numPr>
        <w:tabs>
          <w:tab w:val="left" w:pos="426"/>
        </w:tabs>
        <w:ind w:left="709"/>
        <w:contextualSpacing w:val="0"/>
        <w:jc w:val="both"/>
        <w:rPr>
          <w:i/>
          <w:sz w:val="28"/>
          <w:szCs w:val="28"/>
        </w:rPr>
      </w:pPr>
      <w:r w:rsidRPr="0096762D">
        <w:rPr>
          <w:i/>
          <w:sz w:val="28"/>
          <w:szCs w:val="28"/>
        </w:rPr>
        <w:t xml:space="preserve">О внесении изменений  в решение Совета депутатов муниципального образования «Вельское» от 15.11.2005 г. № 23 «Об утверждении земельного налога». </w:t>
      </w:r>
    </w:p>
    <w:p w:rsidR="0084353E" w:rsidRPr="0096762D" w:rsidRDefault="0084353E" w:rsidP="0084353E">
      <w:pPr>
        <w:pStyle w:val="a3"/>
        <w:numPr>
          <w:ilvl w:val="0"/>
          <w:numId w:val="1"/>
        </w:numPr>
        <w:tabs>
          <w:tab w:val="left" w:pos="142"/>
        </w:tabs>
        <w:ind w:left="709"/>
        <w:rPr>
          <w:i/>
          <w:sz w:val="28"/>
          <w:szCs w:val="28"/>
        </w:rPr>
      </w:pPr>
      <w:r w:rsidRPr="0096762D">
        <w:rPr>
          <w:i/>
          <w:sz w:val="28"/>
          <w:szCs w:val="28"/>
        </w:rPr>
        <w:t>О внесении изменений в решение Совета депутатов МО «Вельское»</w:t>
      </w:r>
    </w:p>
    <w:p w:rsidR="0084353E" w:rsidRPr="0096762D" w:rsidRDefault="0084353E" w:rsidP="0084353E">
      <w:pPr>
        <w:ind w:left="709"/>
        <w:jc w:val="both"/>
        <w:rPr>
          <w:i/>
          <w:sz w:val="28"/>
          <w:szCs w:val="28"/>
        </w:rPr>
      </w:pPr>
      <w:r w:rsidRPr="0096762D">
        <w:rPr>
          <w:i/>
          <w:sz w:val="28"/>
          <w:szCs w:val="28"/>
        </w:rPr>
        <w:lastRenderedPageBreak/>
        <w:t xml:space="preserve"> от 11.11.2014г. № 182  «О налоге на имущество физических лиц».</w:t>
      </w:r>
    </w:p>
    <w:p w:rsidR="0084353E" w:rsidRPr="0096762D" w:rsidRDefault="0084353E" w:rsidP="0084353E">
      <w:pPr>
        <w:pStyle w:val="a3"/>
        <w:numPr>
          <w:ilvl w:val="0"/>
          <w:numId w:val="1"/>
        </w:numPr>
        <w:ind w:left="709"/>
        <w:contextualSpacing w:val="0"/>
        <w:rPr>
          <w:i/>
          <w:sz w:val="28"/>
          <w:szCs w:val="28"/>
        </w:rPr>
      </w:pPr>
      <w:r w:rsidRPr="0096762D">
        <w:rPr>
          <w:i/>
          <w:sz w:val="28"/>
          <w:szCs w:val="28"/>
        </w:rPr>
        <w:t>Об изменении границ МО «Вельское».</w:t>
      </w:r>
    </w:p>
    <w:p w:rsidR="0084353E" w:rsidRDefault="0084353E" w:rsidP="0084353E">
      <w:pPr>
        <w:jc w:val="both"/>
        <w:rPr>
          <w:b/>
          <w:bCs/>
          <w:color w:val="000000"/>
          <w:sz w:val="28"/>
          <w:szCs w:val="28"/>
        </w:rPr>
      </w:pPr>
    </w:p>
    <w:p w:rsidR="0084353E" w:rsidRPr="00A02B7D" w:rsidRDefault="0084353E" w:rsidP="0084353E">
      <w:pPr>
        <w:jc w:val="both"/>
        <w:rPr>
          <w:sz w:val="28"/>
          <w:szCs w:val="28"/>
        </w:rPr>
      </w:pPr>
      <w:r w:rsidRPr="4F90C44D">
        <w:rPr>
          <w:b/>
          <w:bCs/>
          <w:color w:val="000000"/>
          <w:sz w:val="28"/>
          <w:szCs w:val="28"/>
        </w:rPr>
        <w:t xml:space="preserve">        </w:t>
      </w:r>
      <w:r w:rsidRPr="00424823">
        <w:rPr>
          <w:bCs/>
          <w:color w:val="000000"/>
          <w:sz w:val="28"/>
          <w:szCs w:val="28"/>
        </w:rPr>
        <w:t>В 2018 году все н</w:t>
      </w:r>
      <w:r w:rsidRPr="00424823">
        <w:rPr>
          <w:sz w:val="28"/>
          <w:szCs w:val="28"/>
        </w:rPr>
        <w:t>ормативно</w:t>
      </w:r>
      <w:r w:rsidRPr="4F90C44D">
        <w:rPr>
          <w:sz w:val="28"/>
          <w:szCs w:val="28"/>
        </w:rPr>
        <w:t xml:space="preserve"> - правовые акты, рассматриваемые на заседаниях Совета, предварительно направлялись в Прокуратуру Вельского района для прохождения экспертизы. В течение 2018 года от Прокуратуры Вельского района в адрес Совета депутатов поступило 1 заключение на направленные проекты решений Совета депутатов МО «Вельское» и 3 Протеста Прокурора на решения Совета депутатов МО «Вельское».</w:t>
      </w:r>
    </w:p>
    <w:p w:rsidR="0084353E" w:rsidRDefault="0084353E" w:rsidP="0084353E">
      <w:pPr>
        <w:ind w:firstLine="709"/>
        <w:contextualSpacing/>
        <w:jc w:val="both"/>
        <w:rPr>
          <w:sz w:val="28"/>
          <w:szCs w:val="28"/>
        </w:rPr>
      </w:pPr>
      <w:r w:rsidRPr="00A02B7D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A02B7D">
        <w:rPr>
          <w:sz w:val="28"/>
          <w:szCs w:val="28"/>
        </w:rPr>
        <w:t xml:space="preserve"> году принято </w:t>
      </w:r>
      <w:r>
        <w:rPr>
          <w:sz w:val="28"/>
          <w:szCs w:val="28"/>
        </w:rPr>
        <w:t>6</w:t>
      </w:r>
      <w:r w:rsidRPr="00A02B7D">
        <w:rPr>
          <w:sz w:val="28"/>
          <w:szCs w:val="28"/>
        </w:rPr>
        <w:t xml:space="preserve"> решений о внесении изменений в уже действующие правовые акты, утвержденные Советом </w:t>
      </w:r>
      <w:r>
        <w:rPr>
          <w:sz w:val="28"/>
          <w:szCs w:val="28"/>
        </w:rPr>
        <w:t>депутатов МО «Вельское»</w:t>
      </w:r>
      <w:r w:rsidRPr="00A02B7D">
        <w:rPr>
          <w:sz w:val="28"/>
          <w:szCs w:val="28"/>
        </w:rPr>
        <w:t xml:space="preserve">. </w:t>
      </w:r>
    </w:p>
    <w:p w:rsidR="0084353E" w:rsidRPr="004E24D6" w:rsidRDefault="0084353E" w:rsidP="0084353E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E24D6">
        <w:rPr>
          <w:color w:val="000000"/>
          <w:sz w:val="28"/>
          <w:szCs w:val="28"/>
        </w:rPr>
        <w:t>Особое место в депутатской деятельности отводится работе с проектом бюджета, его принятием и утверждением исполнения за год.</w:t>
      </w:r>
      <w:r>
        <w:rPr>
          <w:color w:val="000000"/>
          <w:sz w:val="28"/>
          <w:szCs w:val="28"/>
        </w:rPr>
        <w:t xml:space="preserve"> </w:t>
      </w:r>
      <w:r w:rsidRPr="004E24D6">
        <w:rPr>
          <w:color w:val="000000"/>
          <w:sz w:val="28"/>
          <w:szCs w:val="28"/>
        </w:rPr>
        <w:t>За 201</w:t>
      </w:r>
      <w:r>
        <w:rPr>
          <w:color w:val="000000"/>
          <w:sz w:val="28"/>
          <w:szCs w:val="28"/>
        </w:rPr>
        <w:t>8</w:t>
      </w:r>
      <w:r w:rsidRPr="004E24D6">
        <w:rPr>
          <w:color w:val="000000"/>
          <w:sz w:val="28"/>
          <w:szCs w:val="28"/>
        </w:rPr>
        <w:t xml:space="preserve"> год Совет депутатов рассмотрел и утвердил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E24D6">
        <w:rPr>
          <w:color w:val="000000"/>
          <w:sz w:val="28"/>
          <w:szCs w:val="28"/>
        </w:rPr>
        <w:t xml:space="preserve"> уточнения в бюджет МО «Вельское».</w:t>
      </w:r>
    </w:p>
    <w:p w:rsidR="0084353E" w:rsidRPr="003A417B" w:rsidRDefault="0084353E" w:rsidP="0084353E">
      <w:pPr>
        <w:jc w:val="both"/>
        <w:rPr>
          <w:sz w:val="28"/>
          <w:szCs w:val="28"/>
        </w:rPr>
      </w:pPr>
      <w:r w:rsidRPr="4F90C44D">
        <w:rPr>
          <w:b/>
          <w:bCs/>
          <w:color w:val="000000"/>
          <w:sz w:val="28"/>
          <w:szCs w:val="28"/>
        </w:rPr>
        <w:t xml:space="preserve">         Для предварительной подготовки и рассмотрения вопросов, относящихся к ведению Совета, образованы постоянные комиссии</w:t>
      </w:r>
      <w:r w:rsidRPr="4F90C44D">
        <w:rPr>
          <w:color w:val="000000"/>
          <w:sz w:val="28"/>
          <w:szCs w:val="28"/>
        </w:rPr>
        <w:t>.  В 2018 году проведено 19 заседаний постоянных комиссий. Следует отметить, что динамичность и стабильность в проведении сессий во многом зависит от того, насколько глубоко и серьезно изучен вопрос профильной депутатской комиссией.</w:t>
      </w:r>
    </w:p>
    <w:p w:rsidR="0084353E" w:rsidRPr="003A417B" w:rsidRDefault="0084353E" w:rsidP="0084353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3A417B">
        <w:rPr>
          <w:color w:val="000000"/>
          <w:sz w:val="28"/>
          <w:szCs w:val="28"/>
        </w:rPr>
        <w:t>Анализируя работу постоянных комиссий, можно отметить, что наблюдается низкая посещаемость депутатами заседаний комиссий, в связи занятостью на основном месте работы. Хотелось бы от</w:t>
      </w:r>
      <w:r w:rsidRPr="003A417B">
        <w:rPr>
          <w:color w:val="000000"/>
          <w:sz w:val="28"/>
          <w:szCs w:val="28"/>
        </w:rPr>
        <w:softHyphen/>
        <w:t>метить, что от активности председателя постоянной комиссии</w:t>
      </w:r>
      <w:r>
        <w:rPr>
          <w:color w:val="000000"/>
          <w:sz w:val="28"/>
          <w:szCs w:val="28"/>
        </w:rPr>
        <w:t xml:space="preserve"> и членов комиссии</w:t>
      </w:r>
      <w:r w:rsidRPr="003A417B">
        <w:rPr>
          <w:color w:val="000000"/>
          <w:sz w:val="28"/>
          <w:szCs w:val="28"/>
        </w:rPr>
        <w:t xml:space="preserve"> зависит </w:t>
      </w:r>
      <w:r>
        <w:rPr>
          <w:color w:val="000000"/>
          <w:sz w:val="28"/>
          <w:szCs w:val="28"/>
        </w:rPr>
        <w:t>вся ее работа</w:t>
      </w:r>
      <w:r w:rsidRPr="003A417B">
        <w:rPr>
          <w:color w:val="000000"/>
          <w:sz w:val="28"/>
          <w:szCs w:val="28"/>
        </w:rPr>
        <w:t>.</w:t>
      </w:r>
    </w:p>
    <w:p w:rsidR="0084353E" w:rsidRPr="003A417B" w:rsidRDefault="0084353E" w:rsidP="0084353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3A417B">
        <w:rPr>
          <w:color w:val="000000"/>
          <w:sz w:val="28"/>
          <w:szCs w:val="28"/>
        </w:rPr>
        <w:t xml:space="preserve">Анализ работы комиссий показал, что </w:t>
      </w:r>
      <w:r>
        <w:rPr>
          <w:color w:val="000000"/>
          <w:sz w:val="28"/>
          <w:szCs w:val="28"/>
        </w:rPr>
        <w:t>комиссией по ЖКХ и муниципальной собственности, а также комиссией по нормотворчеству  и социальной политике было проведено по 3 заседания и по 7 объединенных с другими комиссиями заседаний</w:t>
      </w:r>
      <w:r w:rsidRPr="003A417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Объединенные заседания комиссий организовывались для того, чтобы имелся </w:t>
      </w:r>
      <w:r w:rsidRPr="003A417B">
        <w:rPr>
          <w:color w:val="000000"/>
          <w:sz w:val="28"/>
          <w:szCs w:val="28"/>
        </w:rPr>
        <w:t xml:space="preserve">кворум </w:t>
      </w:r>
      <w:r>
        <w:rPr>
          <w:color w:val="000000"/>
          <w:sz w:val="28"/>
          <w:szCs w:val="28"/>
        </w:rPr>
        <w:t xml:space="preserve">для принятия  предложений </w:t>
      </w:r>
      <w:r w:rsidRPr="003A417B">
        <w:rPr>
          <w:color w:val="000000"/>
          <w:sz w:val="28"/>
          <w:szCs w:val="28"/>
        </w:rPr>
        <w:t xml:space="preserve">по вопросам </w:t>
      </w:r>
      <w:r>
        <w:rPr>
          <w:color w:val="000000"/>
          <w:sz w:val="28"/>
          <w:szCs w:val="28"/>
        </w:rPr>
        <w:t>к сессиям</w:t>
      </w:r>
      <w:r w:rsidRPr="003A417B">
        <w:rPr>
          <w:color w:val="000000"/>
          <w:sz w:val="28"/>
          <w:szCs w:val="28"/>
        </w:rPr>
        <w:t>. Комиссии рассматривали не только вопросы, которые выносились на очередную сессию, но и заслушивали должностных лиц Администра</w:t>
      </w:r>
      <w:r w:rsidRPr="003A417B">
        <w:rPr>
          <w:color w:val="000000"/>
          <w:sz w:val="28"/>
          <w:szCs w:val="28"/>
        </w:rPr>
        <w:softHyphen/>
        <w:t>ции</w:t>
      </w:r>
      <w:r>
        <w:rPr>
          <w:color w:val="000000"/>
          <w:sz w:val="28"/>
          <w:szCs w:val="28"/>
        </w:rPr>
        <w:t xml:space="preserve"> </w:t>
      </w:r>
      <w:r w:rsidRPr="003A417B">
        <w:rPr>
          <w:color w:val="000000"/>
          <w:sz w:val="28"/>
          <w:szCs w:val="28"/>
        </w:rPr>
        <w:t>по направлениям их деятельности.</w:t>
      </w:r>
    </w:p>
    <w:p w:rsidR="0084353E" w:rsidRDefault="0084353E" w:rsidP="0084353E">
      <w:pPr>
        <w:jc w:val="both"/>
        <w:rPr>
          <w:color w:val="000000"/>
          <w:sz w:val="28"/>
          <w:szCs w:val="28"/>
        </w:rPr>
      </w:pPr>
      <w:r w:rsidRPr="4F90C44D">
        <w:rPr>
          <w:color w:val="000000"/>
          <w:sz w:val="28"/>
          <w:szCs w:val="28"/>
        </w:rPr>
        <w:t xml:space="preserve">        Хотелось бы отметить работу комиссии по бюджету и финансам (председатель Варавин А.Г.), данной комиссией было проведено 6</w:t>
      </w:r>
      <w:r>
        <w:rPr>
          <w:color w:val="000000"/>
          <w:sz w:val="28"/>
          <w:szCs w:val="28"/>
        </w:rPr>
        <w:t xml:space="preserve"> </w:t>
      </w:r>
      <w:r w:rsidRPr="4F90C44D">
        <w:rPr>
          <w:color w:val="000000"/>
          <w:sz w:val="28"/>
          <w:szCs w:val="28"/>
        </w:rPr>
        <w:t xml:space="preserve"> заседаний, кроме того члены комиссии участвовали в 4 объединенных с другими комиссиями заседаниях. Благодаря профессионализму, знаниям и опыту членов комиссии, все бюджетные вопросы рассматривались на заседаниях постоянных комиссий, качественно.</w:t>
      </w:r>
    </w:p>
    <w:p w:rsidR="0084353E" w:rsidRPr="003A417B" w:rsidRDefault="0084353E" w:rsidP="0084353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3A417B">
        <w:rPr>
          <w:color w:val="000000"/>
          <w:sz w:val="28"/>
          <w:szCs w:val="28"/>
        </w:rPr>
        <w:t>В целом можно отметить, что в 201</w:t>
      </w:r>
      <w:r>
        <w:rPr>
          <w:color w:val="000000"/>
          <w:sz w:val="28"/>
          <w:szCs w:val="28"/>
        </w:rPr>
        <w:t>9</w:t>
      </w:r>
      <w:r w:rsidRPr="003A417B">
        <w:rPr>
          <w:color w:val="000000"/>
          <w:sz w:val="28"/>
          <w:szCs w:val="28"/>
        </w:rPr>
        <w:t xml:space="preserve"> году необходимо более качественно нала</w:t>
      </w:r>
      <w:r w:rsidRPr="003A417B">
        <w:rPr>
          <w:color w:val="000000"/>
          <w:sz w:val="28"/>
          <w:szCs w:val="28"/>
        </w:rPr>
        <w:softHyphen/>
        <w:t xml:space="preserve">дить работу </w:t>
      </w:r>
      <w:proofErr w:type="gramStart"/>
      <w:r w:rsidRPr="003A417B">
        <w:rPr>
          <w:color w:val="000000"/>
          <w:sz w:val="28"/>
          <w:szCs w:val="28"/>
        </w:rPr>
        <w:t>постоянных</w:t>
      </w:r>
      <w:proofErr w:type="gramEnd"/>
      <w:r w:rsidRPr="003A417B">
        <w:rPr>
          <w:color w:val="000000"/>
          <w:sz w:val="28"/>
          <w:szCs w:val="28"/>
        </w:rPr>
        <w:t xml:space="preserve"> комиссии, Председателям более ответственно подходить к своим обязанностям.</w:t>
      </w:r>
    </w:p>
    <w:p w:rsidR="0084353E" w:rsidRPr="00941EC7" w:rsidRDefault="0084353E" w:rsidP="0084353E">
      <w:pPr>
        <w:jc w:val="both"/>
        <w:rPr>
          <w:color w:val="000000"/>
          <w:sz w:val="28"/>
          <w:szCs w:val="28"/>
        </w:rPr>
      </w:pPr>
      <w:r w:rsidRPr="4F90C44D">
        <w:rPr>
          <w:color w:val="000000"/>
          <w:sz w:val="28"/>
          <w:szCs w:val="28"/>
        </w:rPr>
        <w:t xml:space="preserve">        В соответствии с Регламентом Совета депутатов МО «Вельское», участие в сессиях Совета для депутатов является обязательным. В случае </w:t>
      </w:r>
      <w:r w:rsidRPr="4F90C44D">
        <w:rPr>
          <w:color w:val="000000"/>
          <w:sz w:val="28"/>
          <w:szCs w:val="28"/>
        </w:rPr>
        <w:lastRenderedPageBreak/>
        <w:t xml:space="preserve">невозможности присутствия на заседании по уважительной причине депутат должен заблаговременно до проведения сессии информировать Председателя </w:t>
      </w:r>
      <w:r>
        <w:rPr>
          <w:color w:val="000000"/>
          <w:sz w:val="28"/>
          <w:szCs w:val="28"/>
        </w:rPr>
        <w:t xml:space="preserve"> </w:t>
      </w:r>
      <w:r w:rsidRPr="4F90C44D">
        <w:rPr>
          <w:color w:val="000000"/>
          <w:sz w:val="28"/>
          <w:szCs w:val="28"/>
        </w:rPr>
        <w:t>Совета о своем отсутствии. В 2019 году необходимо наладить эту работу и писать письменные заявления, если у Вас есть уважительные причины.</w:t>
      </w:r>
      <w:r>
        <w:rPr>
          <w:color w:val="000000"/>
          <w:sz w:val="28"/>
          <w:szCs w:val="28"/>
        </w:rPr>
        <w:t xml:space="preserve">  </w:t>
      </w:r>
      <w:r w:rsidRPr="003A417B">
        <w:rPr>
          <w:color w:val="000000"/>
          <w:sz w:val="28"/>
          <w:szCs w:val="28"/>
        </w:rPr>
        <w:t>Напомню, что для работы сессии и принятия решений необходим</w:t>
      </w:r>
      <w:r>
        <w:rPr>
          <w:color w:val="000000"/>
          <w:sz w:val="28"/>
          <w:szCs w:val="28"/>
        </w:rPr>
        <w:t>о, чтобы на заседании присутствовало 8</w:t>
      </w:r>
      <w:r>
        <w:rPr>
          <w:color w:val="000000"/>
          <w:sz w:val="28"/>
          <w:szCs w:val="28"/>
        </w:rPr>
        <w:softHyphen/>
        <w:t xml:space="preserve"> </w:t>
      </w:r>
      <w:r w:rsidRPr="003A417B">
        <w:rPr>
          <w:color w:val="000000"/>
          <w:sz w:val="28"/>
          <w:szCs w:val="28"/>
        </w:rPr>
        <w:t>депутатов. Анализ показывает, что в среднем в заседании прини</w:t>
      </w:r>
      <w:r w:rsidRPr="003A417B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мают участие 11 </w:t>
      </w:r>
      <w:r w:rsidRPr="003A417B">
        <w:rPr>
          <w:color w:val="000000"/>
          <w:sz w:val="28"/>
          <w:szCs w:val="28"/>
        </w:rPr>
        <w:t>депутат</w:t>
      </w:r>
      <w:r>
        <w:rPr>
          <w:color w:val="000000"/>
          <w:sz w:val="28"/>
          <w:szCs w:val="28"/>
        </w:rPr>
        <w:t>ов из 14</w:t>
      </w:r>
      <w:r w:rsidRPr="003A41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A417B">
        <w:rPr>
          <w:color w:val="000000"/>
          <w:sz w:val="28"/>
          <w:szCs w:val="28"/>
        </w:rPr>
        <w:t>действующих. Надеюсь</w:t>
      </w:r>
      <w:r>
        <w:rPr>
          <w:color w:val="000000"/>
          <w:sz w:val="28"/>
          <w:szCs w:val="28"/>
        </w:rPr>
        <w:t>, что</w:t>
      </w:r>
      <w:r w:rsidRPr="003A417B">
        <w:rPr>
          <w:color w:val="000000"/>
          <w:sz w:val="28"/>
          <w:szCs w:val="28"/>
        </w:rPr>
        <w:t xml:space="preserve"> в 201</w:t>
      </w:r>
      <w:r>
        <w:rPr>
          <w:color w:val="000000"/>
          <w:sz w:val="28"/>
          <w:szCs w:val="28"/>
        </w:rPr>
        <w:t>9</w:t>
      </w:r>
      <w:r w:rsidRPr="003A417B">
        <w:rPr>
          <w:color w:val="000000"/>
          <w:sz w:val="28"/>
          <w:szCs w:val="28"/>
        </w:rPr>
        <w:t xml:space="preserve"> году посещаемость будет лучше.</w:t>
      </w:r>
    </w:p>
    <w:p w:rsidR="0084353E" w:rsidRPr="003A417B" w:rsidRDefault="0084353E" w:rsidP="0084353E">
      <w:pPr>
        <w:jc w:val="both"/>
        <w:rPr>
          <w:color w:val="000000"/>
          <w:sz w:val="28"/>
          <w:szCs w:val="28"/>
        </w:rPr>
      </w:pPr>
      <w:r w:rsidRPr="4F90C44D">
        <w:rPr>
          <w:color w:val="000000"/>
          <w:sz w:val="28"/>
          <w:szCs w:val="28"/>
        </w:rPr>
        <w:t xml:space="preserve">        Федеральный закон об основных принципах организации местного самоуправления, а в соответствии с ним и Регламент Совета депутатов  предусматривают возможность депутатов объединяться в депутатские объединения, депутатские фракции. В Совете депутатов Вельского городского поселения сформирована 1</w:t>
      </w:r>
      <w:r w:rsidRPr="4F90C44D">
        <w:rPr>
          <w:b/>
          <w:bCs/>
          <w:color w:val="000000"/>
          <w:sz w:val="28"/>
          <w:szCs w:val="28"/>
        </w:rPr>
        <w:t xml:space="preserve"> фракции</w:t>
      </w:r>
      <w:r w:rsidRPr="4F90C44D">
        <w:rPr>
          <w:color w:val="000000"/>
          <w:sz w:val="28"/>
          <w:szCs w:val="28"/>
        </w:rPr>
        <w:t xml:space="preserve">, количественный состав которых не изменился (фракция «ЕДИНАЯ РОССИЯ» - 8 человек), все остальные депутаты по-прежнему вне фракций. Наличие партийных фракций в представительном органе муниципального образования позволяет при подготовке и принятии решений учитывать мнения и интересы различных категорий населения. Дискуссии позволяют принимать взвешенные и продуманные решения. Точка зрения отличная от большинства и отстаивание этой позиции - нормальное явление в демократическом обществе. </w:t>
      </w:r>
    </w:p>
    <w:p w:rsidR="0084353E" w:rsidRPr="003A417B" w:rsidRDefault="0084353E" w:rsidP="0084353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структуре администрации Вельского городского поселения присутствует Контрольно-счетный орган. </w:t>
      </w:r>
      <w:r w:rsidRPr="003A417B">
        <w:rPr>
          <w:color w:val="000000"/>
          <w:sz w:val="28"/>
          <w:szCs w:val="28"/>
        </w:rPr>
        <w:t>Отчет о работе контрольно</w:t>
      </w:r>
      <w:r w:rsidRPr="003A417B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-</w:t>
      </w:r>
      <w:r w:rsidRPr="003A417B">
        <w:rPr>
          <w:color w:val="000000"/>
          <w:sz w:val="28"/>
          <w:szCs w:val="28"/>
        </w:rPr>
        <w:t>счетн</w:t>
      </w:r>
      <w:r>
        <w:rPr>
          <w:color w:val="000000"/>
          <w:sz w:val="28"/>
          <w:szCs w:val="28"/>
        </w:rPr>
        <w:t>ого</w:t>
      </w:r>
      <w:r w:rsidRPr="003A417B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 xml:space="preserve">а </w:t>
      </w:r>
      <w:r w:rsidRPr="003A417B">
        <w:rPr>
          <w:color w:val="000000"/>
          <w:sz w:val="28"/>
          <w:szCs w:val="28"/>
        </w:rPr>
        <w:t>за 201</w:t>
      </w:r>
      <w:r>
        <w:rPr>
          <w:color w:val="000000"/>
          <w:sz w:val="28"/>
          <w:szCs w:val="28"/>
        </w:rPr>
        <w:t>8</w:t>
      </w:r>
      <w:r w:rsidRPr="003A417B">
        <w:rPr>
          <w:color w:val="000000"/>
          <w:sz w:val="28"/>
          <w:szCs w:val="28"/>
        </w:rPr>
        <w:t xml:space="preserve"> год будет заслушан </w:t>
      </w:r>
      <w:r>
        <w:rPr>
          <w:color w:val="000000"/>
          <w:sz w:val="28"/>
          <w:szCs w:val="28"/>
        </w:rPr>
        <w:t>в 1 квартале</w:t>
      </w:r>
      <w:r w:rsidRPr="003A417B">
        <w:rPr>
          <w:color w:val="000000"/>
          <w:sz w:val="28"/>
          <w:szCs w:val="28"/>
        </w:rPr>
        <w:t xml:space="preserve"> текущего года.</w:t>
      </w:r>
    </w:p>
    <w:p w:rsidR="0084353E" w:rsidRPr="003A417B" w:rsidRDefault="0084353E" w:rsidP="0084353E">
      <w:pPr>
        <w:jc w:val="both"/>
        <w:rPr>
          <w:sz w:val="28"/>
          <w:szCs w:val="28"/>
        </w:rPr>
      </w:pPr>
      <w:r w:rsidRPr="4F90C44D">
        <w:rPr>
          <w:color w:val="000000"/>
          <w:sz w:val="28"/>
          <w:szCs w:val="28"/>
        </w:rPr>
        <w:t xml:space="preserve">        Федеральным законом от 09.02.2009 г. № 8-ФЗ «Об обеспечении доступа к информации о деятельности государственных органов и органов местного самоуправления» предусматриваются различные формы </w:t>
      </w:r>
      <w:r w:rsidRPr="4F90C44D">
        <w:rPr>
          <w:b/>
          <w:bCs/>
          <w:color w:val="000000"/>
          <w:sz w:val="28"/>
          <w:szCs w:val="28"/>
        </w:rPr>
        <w:t xml:space="preserve">информирования жителей города о работе представительного </w:t>
      </w:r>
      <w:r w:rsidRPr="4F90C44D">
        <w:rPr>
          <w:color w:val="000000"/>
          <w:sz w:val="28"/>
          <w:szCs w:val="28"/>
        </w:rPr>
        <w:t xml:space="preserve">органа. Информация о деятельности представительного органа регулярно размещается на сайте города и Совета депутатов МО «Вельское» </w:t>
      </w:r>
      <w:proofErr w:type="gramStart"/>
      <w:r w:rsidRPr="4F90C44D">
        <w:rPr>
          <w:color w:val="000000"/>
          <w:sz w:val="28"/>
          <w:szCs w:val="28"/>
        </w:rPr>
        <w:t>и</w:t>
      </w:r>
      <w:proofErr w:type="gramEnd"/>
      <w:r w:rsidRPr="4F90C44D">
        <w:rPr>
          <w:color w:val="000000"/>
          <w:sz w:val="28"/>
          <w:szCs w:val="28"/>
        </w:rPr>
        <w:t xml:space="preserve"> конечно же в печатном издании газете «Наш Вельск». Избиратели имеют возможность в любой момент посетить сайт и найти хронику последних новостей и событий, связанную с работой депутатов, ознакомиться с планом работы Совета депутатов, проектами решений и уже принятыми решениями.</w:t>
      </w:r>
    </w:p>
    <w:p w:rsidR="0084353E" w:rsidRPr="003A417B" w:rsidRDefault="0084353E" w:rsidP="0084353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3A417B">
        <w:rPr>
          <w:color w:val="000000"/>
          <w:sz w:val="28"/>
          <w:szCs w:val="28"/>
        </w:rPr>
        <w:t>Уважаемые депутаты, просьба, если вы проводите работу со своими избирателя</w:t>
      </w:r>
      <w:r w:rsidRPr="003A417B">
        <w:rPr>
          <w:color w:val="000000"/>
          <w:sz w:val="28"/>
          <w:szCs w:val="28"/>
        </w:rPr>
        <w:softHyphen/>
        <w:t xml:space="preserve">ми, делитесь </w:t>
      </w:r>
      <w:proofErr w:type="gramStart"/>
      <w:r w:rsidRPr="003A417B">
        <w:rPr>
          <w:color w:val="000000"/>
          <w:sz w:val="28"/>
          <w:szCs w:val="28"/>
        </w:rPr>
        <w:t>информацией</w:t>
      </w:r>
      <w:proofErr w:type="gramEnd"/>
      <w:r w:rsidRPr="003A417B">
        <w:rPr>
          <w:color w:val="000000"/>
          <w:sz w:val="28"/>
          <w:szCs w:val="28"/>
        </w:rPr>
        <w:t xml:space="preserve"> и мы будем размещать информацию о вашей деятельности на сайте, в социальных сетях и при возможности в СМИ.</w:t>
      </w:r>
    </w:p>
    <w:p w:rsidR="0084353E" w:rsidRPr="003A417B" w:rsidRDefault="0084353E" w:rsidP="0084353E">
      <w:pPr>
        <w:jc w:val="both"/>
        <w:rPr>
          <w:sz w:val="28"/>
          <w:szCs w:val="28"/>
        </w:rPr>
      </w:pPr>
      <w:r w:rsidRPr="003A417B">
        <w:rPr>
          <w:b/>
          <w:bCs/>
          <w:color w:val="000000"/>
          <w:sz w:val="28"/>
          <w:szCs w:val="28"/>
        </w:rPr>
        <w:t>Работа с населением</w:t>
      </w:r>
      <w:r w:rsidRPr="003A417B">
        <w:rPr>
          <w:color w:val="000000"/>
          <w:sz w:val="28"/>
          <w:szCs w:val="28"/>
        </w:rPr>
        <w:t>, рассмотрение жалоб и обращений граждан - приоритет</w:t>
      </w:r>
      <w:r w:rsidRPr="003A417B">
        <w:rPr>
          <w:color w:val="000000"/>
          <w:sz w:val="28"/>
          <w:szCs w:val="28"/>
        </w:rPr>
        <w:softHyphen/>
        <w:t>ные направления в деятельности каждого депутата. В непосредственном контакте с избирателями решаются не только конкретные вопросы граждан, но и выявляются об</w:t>
      </w:r>
      <w:r w:rsidRPr="003A417B">
        <w:rPr>
          <w:color w:val="000000"/>
          <w:sz w:val="28"/>
          <w:szCs w:val="28"/>
        </w:rPr>
        <w:softHyphen/>
        <w:t>щественно-значимые проблемы.</w:t>
      </w:r>
    </w:p>
    <w:p w:rsidR="0084353E" w:rsidRPr="00787391" w:rsidRDefault="0084353E" w:rsidP="0084353E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4F90C44D">
        <w:rPr>
          <w:color w:val="000000"/>
          <w:sz w:val="28"/>
          <w:szCs w:val="28"/>
        </w:rPr>
        <w:t xml:space="preserve"> В 2018 году в адрес Председателя Совета депутатов поступило – </w:t>
      </w:r>
      <w:r w:rsidRPr="4F90C44D">
        <w:rPr>
          <w:sz w:val="28"/>
          <w:szCs w:val="28"/>
        </w:rPr>
        <w:t>12</w:t>
      </w:r>
      <w:r w:rsidRPr="4F90C44D">
        <w:rPr>
          <w:color w:val="000000"/>
          <w:sz w:val="28"/>
          <w:szCs w:val="28"/>
        </w:rPr>
        <w:t xml:space="preserve"> писем, ходатайств и большое количество звонков и устных обращений, на все даны ответы. Более того, Советом депутатов МО «Вельское» было направлено в различные инстанции еще порядка</w:t>
      </w:r>
      <w:r w:rsidRPr="4F90C44D">
        <w:rPr>
          <w:color w:val="FF0000"/>
          <w:sz w:val="28"/>
          <w:szCs w:val="28"/>
        </w:rPr>
        <w:t xml:space="preserve"> 152</w:t>
      </w:r>
      <w:r w:rsidRPr="4F90C44D">
        <w:rPr>
          <w:color w:val="000000"/>
          <w:sz w:val="28"/>
          <w:szCs w:val="28"/>
        </w:rPr>
        <w:t xml:space="preserve"> писем, из них 1 депутатский запрос.</w:t>
      </w:r>
    </w:p>
    <w:p w:rsidR="0084353E" w:rsidRPr="003A417B" w:rsidRDefault="0084353E" w:rsidP="0084353E">
      <w:pPr>
        <w:jc w:val="both"/>
        <w:rPr>
          <w:sz w:val="28"/>
          <w:szCs w:val="28"/>
        </w:rPr>
      </w:pPr>
      <w:r w:rsidRPr="4F90C44D">
        <w:rPr>
          <w:b/>
          <w:bCs/>
          <w:color w:val="000000"/>
          <w:sz w:val="28"/>
          <w:szCs w:val="28"/>
        </w:rPr>
        <w:lastRenderedPageBreak/>
        <w:t xml:space="preserve">        Председатель Совета депутатов </w:t>
      </w:r>
      <w:r w:rsidRPr="4F90C44D">
        <w:rPr>
          <w:color w:val="000000"/>
          <w:sz w:val="28"/>
          <w:szCs w:val="28"/>
        </w:rPr>
        <w:t>в течение года принимал участие в мероприятиях, проводимых администрацией города, еженедельных аппаратных сов</w:t>
      </w:r>
      <w:r>
        <w:rPr>
          <w:color w:val="000000"/>
          <w:sz w:val="28"/>
          <w:szCs w:val="28"/>
        </w:rPr>
        <w:t>ещаниях, проводимых Главой. Уча</w:t>
      </w:r>
      <w:r w:rsidRPr="4F90C44D">
        <w:rPr>
          <w:color w:val="000000"/>
          <w:sz w:val="28"/>
          <w:szCs w:val="28"/>
        </w:rPr>
        <w:t>ствовал</w:t>
      </w:r>
      <w:r>
        <w:rPr>
          <w:color w:val="000000"/>
          <w:sz w:val="28"/>
          <w:szCs w:val="28"/>
        </w:rPr>
        <w:t xml:space="preserve"> </w:t>
      </w:r>
      <w:r w:rsidRPr="4F90C44D">
        <w:rPr>
          <w:color w:val="000000"/>
          <w:sz w:val="28"/>
          <w:szCs w:val="28"/>
        </w:rPr>
        <w:t xml:space="preserve">в  работе сессий Совета депутатов Вельского городского поселения, публичных депутатских слушаниях, представлял город в других значимых мероприятиях. </w:t>
      </w:r>
    </w:p>
    <w:p w:rsidR="0084353E" w:rsidRDefault="0084353E" w:rsidP="008435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Pr="003A417B">
        <w:rPr>
          <w:color w:val="000000"/>
          <w:sz w:val="28"/>
          <w:szCs w:val="28"/>
        </w:rPr>
        <w:t xml:space="preserve">Депутаты </w:t>
      </w:r>
      <w:r>
        <w:rPr>
          <w:color w:val="000000"/>
          <w:sz w:val="28"/>
          <w:szCs w:val="28"/>
        </w:rPr>
        <w:t xml:space="preserve">также </w:t>
      </w:r>
      <w:r w:rsidRPr="003A417B">
        <w:rPr>
          <w:color w:val="000000"/>
          <w:sz w:val="28"/>
          <w:szCs w:val="28"/>
        </w:rPr>
        <w:t>принимали участие в ра</w:t>
      </w:r>
      <w:r w:rsidRPr="003A417B">
        <w:rPr>
          <w:color w:val="000000"/>
          <w:sz w:val="28"/>
          <w:szCs w:val="28"/>
        </w:rPr>
        <w:softHyphen/>
        <w:t>боте сессий и проводимых общественных мероприятиях в поселени</w:t>
      </w:r>
      <w:r>
        <w:rPr>
          <w:color w:val="000000"/>
          <w:sz w:val="28"/>
          <w:szCs w:val="28"/>
        </w:rPr>
        <w:t>и</w:t>
      </w:r>
      <w:r w:rsidRPr="003A417B">
        <w:rPr>
          <w:color w:val="000000"/>
          <w:sz w:val="28"/>
          <w:szCs w:val="28"/>
        </w:rPr>
        <w:t>, от которы</w:t>
      </w:r>
      <w:r>
        <w:rPr>
          <w:color w:val="000000"/>
          <w:sz w:val="28"/>
          <w:szCs w:val="28"/>
        </w:rPr>
        <w:t>х они избраны в Совет депутатов</w:t>
      </w:r>
      <w:r w:rsidRPr="003A417B">
        <w:rPr>
          <w:color w:val="000000"/>
          <w:sz w:val="28"/>
          <w:szCs w:val="28"/>
        </w:rPr>
        <w:t>, вели работу с письменными обращениями и заявлениями граждан, выступали с личной и коллек</w:t>
      </w:r>
      <w:r w:rsidRPr="003A417B">
        <w:rPr>
          <w:color w:val="000000"/>
          <w:sz w:val="28"/>
          <w:szCs w:val="28"/>
        </w:rPr>
        <w:softHyphen/>
        <w:t xml:space="preserve">тивными инициативами, которые касались вопросов жизнеобеспечения и социальной сферы </w:t>
      </w:r>
      <w:r>
        <w:rPr>
          <w:color w:val="000000"/>
          <w:sz w:val="28"/>
          <w:szCs w:val="28"/>
        </w:rPr>
        <w:t>Вельского городского поселения</w:t>
      </w:r>
      <w:r w:rsidRPr="003A417B">
        <w:rPr>
          <w:color w:val="000000"/>
          <w:sz w:val="28"/>
          <w:szCs w:val="28"/>
        </w:rPr>
        <w:t xml:space="preserve">. </w:t>
      </w:r>
      <w:proofErr w:type="gramEnd"/>
    </w:p>
    <w:p w:rsidR="0084353E" w:rsidRPr="003A417B" w:rsidRDefault="0084353E" w:rsidP="0084353E">
      <w:pPr>
        <w:jc w:val="both"/>
        <w:rPr>
          <w:color w:val="000000"/>
          <w:sz w:val="28"/>
          <w:szCs w:val="28"/>
        </w:rPr>
      </w:pPr>
      <w:r w:rsidRPr="4F90C44D">
        <w:rPr>
          <w:color w:val="000000"/>
          <w:sz w:val="28"/>
          <w:szCs w:val="28"/>
        </w:rPr>
        <w:t xml:space="preserve">       </w:t>
      </w:r>
      <w:proofErr w:type="gramStart"/>
      <w:r w:rsidRPr="4F90C44D">
        <w:rPr>
          <w:color w:val="000000"/>
          <w:sz w:val="28"/>
          <w:szCs w:val="28"/>
        </w:rPr>
        <w:t>Ежегодно депутаты принимают участие в благотворительных акциях, например «Мечты сбываются», гуманитарная акция по уборке территорий города от мусора и ставшей многолетней акция «Подарок от Деда Мороза детям, попавшим в отделения ЦРБ на новогодний праздник», оказывают помощь людям, попавшим в тяжелую жизненную ситуацию (реализовано 4 проекта), а также многочисленную помощь в организации и проведении значимых мероприятий города.</w:t>
      </w:r>
      <w:proofErr w:type="gramEnd"/>
    </w:p>
    <w:p w:rsidR="0084353E" w:rsidRDefault="0084353E" w:rsidP="0084353E">
      <w:pPr>
        <w:jc w:val="both"/>
        <w:rPr>
          <w:color w:val="000000"/>
          <w:sz w:val="28"/>
          <w:szCs w:val="28"/>
        </w:rPr>
      </w:pPr>
      <w:r w:rsidRPr="4F90C44D">
        <w:rPr>
          <w:color w:val="000000"/>
          <w:sz w:val="28"/>
          <w:szCs w:val="28"/>
        </w:rPr>
        <w:t xml:space="preserve">        В целях популяризации здорового образа жизни, укрепления здоровья и создания условий для активных занятий физической культурой и спортом депутаты активно принимали участие по оказанию всевозможной помощи клубам и спортивным секциям города. Кроме того группа депутатов приняла участие в Спартакиаде Вельского района,</w:t>
      </w:r>
      <w:r>
        <w:rPr>
          <w:color w:val="000000"/>
          <w:sz w:val="28"/>
          <w:szCs w:val="28"/>
        </w:rPr>
        <w:t xml:space="preserve"> </w:t>
      </w:r>
      <w:r w:rsidRPr="4F90C44D">
        <w:rPr>
          <w:color w:val="000000"/>
          <w:sz w:val="28"/>
          <w:szCs w:val="28"/>
        </w:rPr>
        <w:t>где заняли почетное 3 место, а также 3 депутата состоят в Сборной команде руководителей Вельского района по хоккею.</w:t>
      </w:r>
    </w:p>
    <w:p w:rsidR="0084353E" w:rsidRDefault="0084353E" w:rsidP="0084353E">
      <w:pPr>
        <w:jc w:val="both"/>
        <w:rPr>
          <w:color w:val="000000"/>
          <w:sz w:val="28"/>
          <w:szCs w:val="28"/>
        </w:rPr>
      </w:pPr>
      <w:r w:rsidRPr="4F90C44D">
        <w:rPr>
          <w:color w:val="000000"/>
          <w:sz w:val="28"/>
          <w:szCs w:val="28"/>
        </w:rPr>
        <w:t xml:space="preserve">       Среди народных избранников есть депутаты, которые оказывают адресную финансовую помощь по обращениям граждан и организаций. В 2018 году Тумакова Е.Ю. была назначена руководителем </w:t>
      </w:r>
      <w:r w:rsidRPr="00464E59">
        <w:rPr>
          <w:color w:val="000000"/>
          <w:sz w:val="28"/>
          <w:szCs w:val="28"/>
        </w:rPr>
        <w:t xml:space="preserve">Районного </w:t>
      </w:r>
      <w:r>
        <w:rPr>
          <w:color w:val="000000"/>
          <w:sz w:val="28"/>
          <w:szCs w:val="28"/>
        </w:rPr>
        <w:t>совета женских инициатив</w:t>
      </w:r>
      <w:r w:rsidRPr="00464E59">
        <w:rPr>
          <w:color w:val="000000"/>
          <w:sz w:val="28"/>
          <w:szCs w:val="28"/>
        </w:rPr>
        <w:t>.</w:t>
      </w:r>
      <w:r w:rsidRPr="4F90C44D">
        <w:rPr>
          <w:color w:val="000000"/>
          <w:sz w:val="28"/>
          <w:szCs w:val="28"/>
        </w:rPr>
        <w:t xml:space="preserve"> Хотелось бы, чтобы все депутаты активно работали со своими избирателями. Население города вправе рассчитывать, чтобы вы откликались на их письма, обращения, чтобы защищали их интересы. Я уверен, многие из вас, активно принимают участие в работе в своих избирательных округах, но мы, увы, не всегда об этом знаем. Поэтому напоминаю, что необходимо </w:t>
      </w:r>
      <w:proofErr w:type="gramStart"/>
      <w:r w:rsidRPr="4F90C44D">
        <w:rPr>
          <w:color w:val="000000"/>
          <w:sz w:val="28"/>
          <w:szCs w:val="28"/>
        </w:rPr>
        <w:t>предоставить отчеты</w:t>
      </w:r>
      <w:proofErr w:type="gramEnd"/>
      <w:r w:rsidRPr="4F90C44D">
        <w:rPr>
          <w:color w:val="000000"/>
          <w:sz w:val="28"/>
          <w:szCs w:val="28"/>
        </w:rPr>
        <w:t>, о проведённой работе за год.</w:t>
      </w:r>
    </w:p>
    <w:p w:rsidR="0084353E" w:rsidRPr="004E24D6" w:rsidRDefault="0084353E" w:rsidP="0084353E">
      <w:pPr>
        <w:pStyle w:val="western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4E24D6">
        <w:rPr>
          <w:bCs/>
          <w:color w:val="000000"/>
          <w:sz w:val="28"/>
          <w:szCs w:val="28"/>
        </w:rPr>
        <w:t>В 201</w:t>
      </w:r>
      <w:r>
        <w:rPr>
          <w:bCs/>
          <w:color w:val="000000"/>
          <w:sz w:val="28"/>
          <w:szCs w:val="28"/>
        </w:rPr>
        <w:t>7</w:t>
      </w:r>
      <w:r w:rsidRPr="004E24D6">
        <w:rPr>
          <w:bCs/>
          <w:color w:val="000000"/>
          <w:sz w:val="28"/>
          <w:szCs w:val="28"/>
        </w:rPr>
        <w:t xml:space="preserve"> году был сформирован свод наказов на 201</w:t>
      </w:r>
      <w:r>
        <w:rPr>
          <w:bCs/>
          <w:color w:val="000000"/>
          <w:sz w:val="28"/>
          <w:szCs w:val="28"/>
        </w:rPr>
        <w:t>8</w:t>
      </w:r>
      <w:r w:rsidRPr="004E24D6">
        <w:rPr>
          <w:bCs/>
          <w:color w:val="000000"/>
          <w:sz w:val="28"/>
          <w:szCs w:val="28"/>
        </w:rPr>
        <w:t xml:space="preserve"> год</w:t>
      </w:r>
      <w:r>
        <w:rPr>
          <w:bCs/>
          <w:color w:val="000000"/>
          <w:sz w:val="28"/>
          <w:szCs w:val="28"/>
        </w:rPr>
        <w:t>,</w:t>
      </w:r>
      <w:r w:rsidRPr="004E24D6">
        <w:rPr>
          <w:bCs/>
          <w:color w:val="000000"/>
          <w:sz w:val="28"/>
          <w:szCs w:val="28"/>
        </w:rPr>
        <w:t xml:space="preserve"> состоящий из</w:t>
      </w:r>
      <w:r>
        <w:rPr>
          <w:bCs/>
          <w:color w:val="000000"/>
          <w:sz w:val="28"/>
          <w:szCs w:val="28"/>
        </w:rPr>
        <w:t xml:space="preserve"> 43</w:t>
      </w:r>
      <w:r w:rsidRPr="004E24D6">
        <w:rPr>
          <w:bCs/>
          <w:color w:val="000000"/>
          <w:sz w:val="28"/>
          <w:szCs w:val="28"/>
        </w:rPr>
        <w:t xml:space="preserve"> позиций.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 w:rsidRPr="004E24D6">
        <w:rPr>
          <w:bCs/>
          <w:color w:val="000000"/>
          <w:sz w:val="28"/>
          <w:szCs w:val="28"/>
        </w:rPr>
        <w:t>Такие как: очистка канав, освещение улиц, укладка тротуаров, строительство детских и спортивных площадок, свод аварийных деревьев, устройство водопроводов и водоотведения, строительство игров</w:t>
      </w:r>
      <w:r>
        <w:rPr>
          <w:bCs/>
          <w:color w:val="000000"/>
          <w:sz w:val="28"/>
          <w:szCs w:val="28"/>
        </w:rPr>
        <w:t xml:space="preserve">ых городков </w:t>
      </w:r>
      <w:r w:rsidRPr="004E24D6">
        <w:rPr>
          <w:bCs/>
          <w:color w:val="000000"/>
          <w:sz w:val="28"/>
          <w:szCs w:val="28"/>
        </w:rPr>
        <w:t>и много другое.</w:t>
      </w:r>
      <w:proofErr w:type="gramEnd"/>
    </w:p>
    <w:p w:rsidR="0084353E" w:rsidRPr="004E24D6" w:rsidRDefault="0084353E" w:rsidP="0084353E">
      <w:pPr>
        <w:pStyle w:val="western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4E24D6">
        <w:rPr>
          <w:bCs/>
          <w:color w:val="000000"/>
          <w:sz w:val="28"/>
          <w:szCs w:val="28"/>
        </w:rPr>
        <w:t>К сожалению, весь объём наказов выполнить не удалось, но всё же</w:t>
      </w:r>
      <w:r>
        <w:rPr>
          <w:bCs/>
          <w:color w:val="000000"/>
          <w:sz w:val="28"/>
          <w:szCs w:val="28"/>
        </w:rPr>
        <w:t>,</w:t>
      </w:r>
      <w:r w:rsidRPr="004E24D6">
        <w:rPr>
          <w:bCs/>
          <w:color w:val="000000"/>
          <w:sz w:val="28"/>
          <w:szCs w:val="28"/>
        </w:rPr>
        <w:t xml:space="preserve"> надеемся, на более эффективную работу.</w:t>
      </w:r>
    </w:p>
    <w:p w:rsidR="0084353E" w:rsidRPr="003A417B" w:rsidRDefault="0084353E" w:rsidP="0084353E">
      <w:pPr>
        <w:jc w:val="both"/>
        <w:rPr>
          <w:sz w:val="28"/>
          <w:szCs w:val="28"/>
        </w:rPr>
      </w:pPr>
    </w:p>
    <w:p w:rsidR="0084353E" w:rsidRDefault="0084353E" w:rsidP="0084353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Pr="003A417B">
        <w:rPr>
          <w:b/>
          <w:bCs/>
          <w:color w:val="000000"/>
          <w:sz w:val="28"/>
          <w:szCs w:val="28"/>
        </w:rPr>
        <w:t>Уважаемые депутаты и приглашенные!</w:t>
      </w:r>
    </w:p>
    <w:p w:rsidR="0084353E" w:rsidRPr="003A417B" w:rsidRDefault="0084353E" w:rsidP="0084353E">
      <w:pPr>
        <w:jc w:val="both"/>
        <w:rPr>
          <w:sz w:val="28"/>
          <w:szCs w:val="28"/>
        </w:rPr>
      </w:pPr>
      <w:r w:rsidRPr="4F90C44D">
        <w:rPr>
          <w:color w:val="000000"/>
          <w:sz w:val="28"/>
          <w:szCs w:val="28"/>
        </w:rPr>
        <w:t>Таковы основные итоги работы депутатского корпуса в 2018 году!</w:t>
      </w:r>
    </w:p>
    <w:p w:rsidR="0084353E" w:rsidRPr="003A417B" w:rsidRDefault="0084353E" w:rsidP="0084353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Pr="4F90C44D">
        <w:rPr>
          <w:color w:val="000000"/>
          <w:sz w:val="28"/>
          <w:szCs w:val="28"/>
        </w:rPr>
        <w:t>Многое сделано депутатским корпусом за 2018 год и много еще предстоит сделать. Работа депутатского корпуса проходит в теснейшем ежедневном взаимодействии с Главой</w:t>
      </w:r>
      <w:r>
        <w:rPr>
          <w:color w:val="000000"/>
          <w:sz w:val="28"/>
          <w:szCs w:val="28"/>
        </w:rPr>
        <w:t xml:space="preserve"> </w:t>
      </w:r>
      <w:r w:rsidRPr="4F90C44D">
        <w:rPr>
          <w:color w:val="000000"/>
          <w:sz w:val="28"/>
          <w:szCs w:val="28"/>
        </w:rPr>
        <w:t>города,</w:t>
      </w:r>
      <w:r>
        <w:rPr>
          <w:color w:val="000000"/>
          <w:sz w:val="28"/>
          <w:szCs w:val="28"/>
        </w:rPr>
        <w:t xml:space="preserve"> </w:t>
      </w:r>
      <w:r w:rsidRPr="4F90C44D">
        <w:rPr>
          <w:color w:val="000000"/>
          <w:sz w:val="28"/>
          <w:szCs w:val="28"/>
        </w:rPr>
        <w:t>его заместителями, со структурными подразделениями. Вопросов возникает много, но все эти вопросы мы обсуждаем коллегиально и стараемся найти пути их решения.</w:t>
      </w:r>
    </w:p>
    <w:p w:rsidR="0084353E" w:rsidRPr="003A417B" w:rsidRDefault="0084353E" w:rsidP="008435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A417B">
        <w:rPr>
          <w:color w:val="000000"/>
          <w:sz w:val="28"/>
          <w:szCs w:val="28"/>
        </w:rPr>
        <w:t>Надеемся, что вы, уважаемые депутаты будете оказывать всяческую поддержку в решении возникающих проблем и принятии правильных решений.</w:t>
      </w:r>
      <w:r>
        <w:rPr>
          <w:color w:val="000000"/>
          <w:sz w:val="28"/>
          <w:szCs w:val="28"/>
        </w:rPr>
        <w:t xml:space="preserve">  </w:t>
      </w:r>
      <w:r w:rsidRPr="4F90C44D">
        <w:rPr>
          <w:color w:val="000000"/>
          <w:sz w:val="28"/>
          <w:szCs w:val="28"/>
        </w:rPr>
        <w:t>Все намеченные цели мы сможем реализовать, если объединим наши усилия ради нашего города.</w:t>
      </w:r>
    </w:p>
    <w:p w:rsidR="0084353E" w:rsidRPr="003A417B" w:rsidRDefault="0084353E" w:rsidP="008435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4F90C44D">
        <w:rPr>
          <w:color w:val="000000"/>
          <w:sz w:val="28"/>
          <w:szCs w:val="28"/>
        </w:rPr>
        <w:t>Успешная реализация всех проектов города - это результат совместного труда сидящих в этом зале и всех тружеников города.</w:t>
      </w:r>
      <w:r>
        <w:rPr>
          <w:color w:val="000000"/>
          <w:sz w:val="28"/>
          <w:szCs w:val="28"/>
        </w:rPr>
        <w:t xml:space="preserve"> </w:t>
      </w:r>
      <w:r w:rsidRPr="4F90C44D">
        <w:rPr>
          <w:color w:val="000000"/>
          <w:sz w:val="28"/>
          <w:szCs w:val="28"/>
        </w:rPr>
        <w:t xml:space="preserve">Опираясь на достигнутое, мы ставим задачи на перспективу, </w:t>
      </w:r>
      <w:proofErr w:type="gramStart"/>
      <w:r w:rsidRPr="4F90C44D">
        <w:rPr>
          <w:color w:val="000000"/>
          <w:sz w:val="28"/>
          <w:szCs w:val="28"/>
        </w:rPr>
        <w:t>над</w:t>
      </w:r>
      <w:proofErr w:type="gramEnd"/>
      <w:r w:rsidRPr="4F90C44D">
        <w:rPr>
          <w:color w:val="000000"/>
          <w:sz w:val="28"/>
          <w:szCs w:val="28"/>
        </w:rPr>
        <w:t xml:space="preserve"> чем призываю совместно и серьезно работать, включая все имеющиеся ресурсы и резервы. В заключение хочу поблагодарить всех депутатов, работников Администрации, руководителей организаций за сотрудничество и взаимопонимание.</w:t>
      </w:r>
    </w:p>
    <w:p w:rsidR="0084353E" w:rsidRDefault="0084353E" w:rsidP="0084353E">
      <w:pPr>
        <w:jc w:val="both"/>
        <w:rPr>
          <w:color w:val="000000"/>
          <w:sz w:val="28"/>
          <w:szCs w:val="28"/>
        </w:rPr>
      </w:pPr>
    </w:p>
    <w:p w:rsidR="0084353E" w:rsidRPr="003A417B" w:rsidRDefault="0084353E" w:rsidP="0084353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A417B">
        <w:rPr>
          <w:color w:val="000000"/>
          <w:sz w:val="28"/>
          <w:szCs w:val="28"/>
        </w:rPr>
        <w:t>Спасибо за внимание!</w:t>
      </w:r>
    </w:p>
    <w:p w:rsidR="0084353E" w:rsidRPr="003A417B" w:rsidRDefault="0084353E" w:rsidP="0084353E">
      <w:pPr>
        <w:jc w:val="both"/>
        <w:rPr>
          <w:sz w:val="28"/>
          <w:szCs w:val="28"/>
        </w:rPr>
      </w:pPr>
    </w:p>
    <w:p w:rsidR="0084353E" w:rsidRDefault="0084353E" w:rsidP="0084353E">
      <w:pPr>
        <w:pStyle w:val="1"/>
        <w:spacing w:after="0" w:line="240" w:lineRule="auto"/>
        <w:ind w:right="300"/>
        <w:jc w:val="left"/>
        <w:rPr>
          <w:color w:val="000000"/>
          <w:sz w:val="24"/>
          <w:szCs w:val="24"/>
        </w:rPr>
      </w:pPr>
    </w:p>
    <w:p w:rsidR="0072030D" w:rsidRDefault="0072030D"/>
    <w:sectPr w:rsidR="0072030D" w:rsidSect="00092F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A27EC"/>
    <w:multiLevelType w:val="hybridMultilevel"/>
    <w:tmpl w:val="2A74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53E"/>
    <w:rsid w:val="00000FA2"/>
    <w:rsid w:val="00183F3A"/>
    <w:rsid w:val="0072030D"/>
    <w:rsid w:val="0084353E"/>
    <w:rsid w:val="008A2779"/>
    <w:rsid w:val="00BB34BE"/>
    <w:rsid w:val="00DD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53E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4353E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84353E"/>
    <w:pPr>
      <w:widowControl w:val="0"/>
      <w:shd w:val="clear" w:color="auto" w:fill="FFFFFF"/>
      <w:spacing w:after="300" w:line="310" w:lineRule="exact"/>
      <w:jc w:val="right"/>
    </w:pPr>
    <w:rPr>
      <w:rFonts w:cstheme="minorBidi"/>
      <w:spacing w:val="2"/>
      <w:sz w:val="25"/>
      <w:szCs w:val="25"/>
      <w:lang w:eastAsia="en-US"/>
    </w:rPr>
  </w:style>
  <w:style w:type="paragraph" w:customStyle="1" w:styleId="western">
    <w:name w:val="western"/>
    <w:basedOn w:val="a"/>
    <w:rsid w:val="008435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43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2176</Words>
  <Characters>12404</Characters>
  <Application>Microsoft Office Word</Application>
  <DocSecurity>0</DocSecurity>
  <Lines>103</Lines>
  <Paragraphs>29</Paragraphs>
  <ScaleCrop>false</ScaleCrop>
  <Company/>
  <LinksUpToDate>false</LinksUpToDate>
  <CharactersWithSpaces>14551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2019-02-13T07:54:00Z</dcterms:created>
  <dcterms:modified xsi:type="dcterms:W3CDTF">2019-02-13T07:55:00Z</dcterms:modified>
</cp:coreProperties>
</file>