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F44" w:rsidRPr="00C715F1" w:rsidRDefault="00213F44" w:rsidP="00213F44">
      <w:pPr>
        <w:jc w:val="right"/>
      </w:pPr>
      <w:r w:rsidRPr="00C715F1">
        <w:t>УТВЕРЖДЕН</w:t>
      </w:r>
    </w:p>
    <w:p w:rsidR="00213F44" w:rsidRPr="00C715F1" w:rsidRDefault="00213F44" w:rsidP="00213F44">
      <w:pPr>
        <w:jc w:val="right"/>
      </w:pPr>
      <w:r w:rsidRPr="00C715F1">
        <w:t xml:space="preserve">постановлением Главы </w:t>
      </w:r>
    </w:p>
    <w:p w:rsidR="00213F44" w:rsidRDefault="00213F44" w:rsidP="00213F44">
      <w:pPr>
        <w:jc w:val="right"/>
      </w:pPr>
      <w:r w:rsidRPr="00C715F1">
        <w:t xml:space="preserve"> Вельского муниципального района</w:t>
      </w:r>
    </w:p>
    <w:p w:rsidR="00B77A1C" w:rsidRPr="00C715F1" w:rsidRDefault="00B77A1C" w:rsidP="00213F44">
      <w:pPr>
        <w:jc w:val="right"/>
      </w:pPr>
      <w:r>
        <w:t>Архангельской области</w:t>
      </w:r>
    </w:p>
    <w:p w:rsidR="00213F44" w:rsidRPr="00C715F1" w:rsidRDefault="00B36E9C" w:rsidP="00213F44">
      <w:pPr>
        <w:jc w:val="right"/>
      </w:pPr>
      <w:r>
        <w:t>от  03 июня  2020 г.  № 464</w:t>
      </w:r>
      <w:r w:rsidR="00213F44" w:rsidRPr="00C715F1">
        <w:t xml:space="preserve"> </w:t>
      </w:r>
    </w:p>
    <w:p w:rsidR="00367030" w:rsidRDefault="00367030" w:rsidP="00213F44">
      <w:pPr>
        <w:jc w:val="right"/>
      </w:pPr>
    </w:p>
    <w:p w:rsidR="00B77A1C" w:rsidRPr="00C715F1" w:rsidRDefault="00B77A1C" w:rsidP="00213F44">
      <w:pPr>
        <w:jc w:val="right"/>
      </w:pPr>
    </w:p>
    <w:p w:rsidR="00213F44" w:rsidRPr="00C715F1" w:rsidRDefault="00213F44" w:rsidP="00213F44">
      <w:pPr>
        <w:jc w:val="right"/>
      </w:pPr>
      <w:r w:rsidRPr="00C715F1">
        <w:t xml:space="preserve">    </w:t>
      </w:r>
    </w:p>
    <w:p w:rsidR="00F11643" w:rsidRPr="00860C94" w:rsidRDefault="00F11643" w:rsidP="00F11643">
      <w:pPr>
        <w:jc w:val="center"/>
        <w:rPr>
          <w:b/>
          <w:color w:val="000000"/>
        </w:rPr>
      </w:pPr>
      <w:r w:rsidRPr="00860C94">
        <w:rPr>
          <w:b/>
          <w:color w:val="000000"/>
        </w:rPr>
        <w:t>Порядок</w:t>
      </w:r>
    </w:p>
    <w:p w:rsidR="00F11643" w:rsidRPr="00860C94" w:rsidRDefault="00F11643" w:rsidP="00F11643">
      <w:pPr>
        <w:jc w:val="center"/>
        <w:rPr>
          <w:b/>
          <w:color w:val="000000"/>
        </w:rPr>
      </w:pPr>
      <w:r w:rsidRPr="00860C94">
        <w:rPr>
          <w:b/>
          <w:color w:val="000000"/>
        </w:rPr>
        <w:t xml:space="preserve">предоставления субсидий на поддержку малых форм хозяйствования личных подсобных хозяйств на территории </w:t>
      </w:r>
      <w:r>
        <w:rPr>
          <w:b/>
          <w:color w:val="000000"/>
        </w:rPr>
        <w:t>Вельского  муниципального района</w:t>
      </w:r>
    </w:p>
    <w:p w:rsidR="00213F44" w:rsidRPr="00C715F1" w:rsidRDefault="00213F44" w:rsidP="00213F44">
      <w:pPr>
        <w:jc w:val="center"/>
      </w:pPr>
    </w:p>
    <w:p w:rsidR="00367030" w:rsidRPr="00C715F1" w:rsidRDefault="00367030" w:rsidP="00213F44">
      <w:pPr>
        <w:jc w:val="center"/>
      </w:pPr>
    </w:p>
    <w:p w:rsidR="00F11643" w:rsidRPr="00C715F1" w:rsidRDefault="00213F44" w:rsidP="00B77A1C">
      <w:pPr>
        <w:ind w:firstLine="540"/>
        <w:jc w:val="both"/>
      </w:pPr>
      <w:r w:rsidRPr="00C715F1">
        <w:t xml:space="preserve">1.Настоящий Порядок разработан в соответствии со </w:t>
      </w:r>
      <w:hyperlink r:id="rId8" w:history="1">
        <w:r w:rsidRPr="00082781">
          <w:t xml:space="preserve">статьей </w:t>
        </w:r>
        <w:r w:rsidR="0067674C" w:rsidRPr="00082781">
          <w:t>78</w:t>
        </w:r>
      </w:hyperlink>
      <w:r w:rsidRPr="00C715F1">
        <w:t xml:space="preserve"> Бюджетного кодекса Российской Федерации </w:t>
      </w:r>
      <w:r w:rsidR="0067674C">
        <w:t xml:space="preserve"> в целях реализации </w:t>
      </w:r>
      <w:r w:rsidRPr="00C715F1">
        <w:t>муниципальной программ</w:t>
      </w:r>
      <w:r w:rsidR="0067674C">
        <w:t>ы</w:t>
      </w:r>
      <w:r w:rsidRPr="00C715F1">
        <w:t xml:space="preserve"> Вельского муниципального района «Разви</w:t>
      </w:r>
      <w:r w:rsidR="00B77A1C">
        <w:t>тие агропромышленного комплекса», утвержденной постановление</w:t>
      </w:r>
      <w:r w:rsidR="007E5A85">
        <w:t>м</w:t>
      </w:r>
      <w:r w:rsidR="00B77A1C">
        <w:t xml:space="preserve"> главы Вельского муниципального района Архангельской области.</w:t>
      </w:r>
    </w:p>
    <w:p w:rsidR="00616B6F" w:rsidRDefault="00AC733C" w:rsidP="00616B6F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outlineLvl w:val="1"/>
      </w:pPr>
      <w:r w:rsidRPr="00C715F1">
        <w:rPr>
          <w:color w:val="000000"/>
        </w:rPr>
        <w:t xml:space="preserve">Субсидии </w:t>
      </w:r>
      <w:r w:rsidR="00B341A5" w:rsidRPr="00C715F1">
        <w:rPr>
          <w:color w:val="000000"/>
        </w:rPr>
        <w:t xml:space="preserve">на </w:t>
      </w:r>
      <w:r w:rsidR="00CB7BC9" w:rsidRPr="00CB7BC9">
        <w:rPr>
          <w:color w:val="000000"/>
        </w:rPr>
        <w:t>поддержку малых форм хозяйствования</w:t>
      </w:r>
      <w:r w:rsidR="002E47F3">
        <w:rPr>
          <w:color w:val="000000"/>
        </w:rPr>
        <w:t xml:space="preserve"> </w:t>
      </w:r>
      <w:r w:rsidR="00CB7BC9" w:rsidRPr="00CB7BC9">
        <w:rPr>
          <w:color w:val="000000"/>
        </w:rPr>
        <w:t xml:space="preserve"> личных подсобных хозяйств</w:t>
      </w:r>
      <w:r w:rsidR="00CB7BC9" w:rsidRPr="00860C94">
        <w:rPr>
          <w:b/>
          <w:color w:val="000000"/>
        </w:rPr>
        <w:t xml:space="preserve"> </w:t>
      </w:r>
      <w:r w:rsidRPr="00C715F1">
        <w:rPr>
          <w:color w:val="000000"/>
        </w:rPr>
        <w:t>(</w:t>
      </w:r>
      <w:r w:rsidR="002960B9" w:rsidRPr="00C715F1">
        <w:t>далее в настоящем Порядке</w:t>
      </w:r>
      <w:r w:rsidR="00B77A1C">
        <w:t xml:space="preserve"> </w:t>
      </w:r>
      <w:r w:rsidR="002960B9" w:rsidRPr="00C715F1">
        <w:t>-</w:t>
      </w:r>
      <w:r w:rsidRPr="00C715F1">
        <w:rPr>
          <w:color w:val="000000"/>
        </w:rPr>
        <w:t xml:space="preserve"> субсидии) предоставляются гражданам, ведущим личное подсобное хозяйство, (далее в настоящем Порядке – полу</w:t>
      </w:r>
      <w:r w:rsidR="00B341A5" w:rsidRPr="00C715F1">
        <w:rPr>
          <w:color w:val="000000"/>
        </w:rPr>
        <w:t>чатели) в рамках П</w:t>
      </w:r>
      <w:r w:rsidRPr="00C715F1">
        <w:rPr>
          <w:color w:val="000000"/>
        </w:rPr>
        <w:t xml:space="preserve">рограммы, </w:t>
      </w:r>
      <w:r w:rsidRPr="00B77A1C">
        <w:rPr>
          <w:color w:val="000000"/>
        </w:rPr>
        <w:t xml:space="preserve">в </w:t>
      </w:r>
      <w:r w:rsidRPr="00B77A1C">
        <w:rPr>
          <w:b/>
          <w:color w:val="000000"/>
        </w:rPr>
        <w:t>целях</w:t>
      </w:r>
      <w:r w:rsidRPr="00024C49">
        <w:rPr>
          <w:b/>
          <w:color w:val="000000"/>
        </w:rPr>
        <w:t xml:space="preserve"> </w:t>
      </w:r>
      <w:r w:rsidRPr="00C715F1">
        <w:rPr>
          <w:color w:val="000000"/>
        </w:rPr>
        <w:t xml:space="preserve">возмещения </w:t>
      </w:r>
      <w:r w:rsidRPr="00C715F1">
        <w:t xml:space="preserve">части затрат на приобретение </w:t>
      </w:r>
      <w:r w:rsidR="00B341A5" w:rsidRPr="00C715F1">
        <w:t>молодняка крупного рогатого скота</w:t>
      </w:r>
      <w:r w:rsidRPr="00C715F1">
        <w:t xml:space="preserve"> гражданам</w:t>
      </w:r>
      <w:r w:rsidR="00CB7BC9">
        <w:t>.</w:t>
      </w:r>
    </w:p>
    <w:p w:rsidR="00024C49" w:rsidRDefault="00616B6F" w:rsidP="00B77A1C">
      <w:pPr>
        <w:pStyle w:val="a4"/>
        <w:spacing w:after="0"/>
        <w:ind w:firstLine="54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F54579">
        <w:rPr>
          <w:rFonts w:ascii="Times New Roman" w:hAnsi="Times New Roman" w:cs="Times New Roman"/>
          <w:kern w:val="0"/>
          <w:sz w:val="24"/>
          <w:szCs w:val="24"/>
        </w:rPr>
        <w:t>2.</w:t>
      </w:r>
      <w:r w:rsidRPr="00024C49">
        <w:rPr>
          <w:rFonts w:ascii="Times New Roman" w:hAnsi="Times New Roman" w:cs="Times New Roman"/>
          <w:b/>
          <w:kern w:val="0"/>
          <w:sz w:val="24"/>
          <w:szCs w:val="24"/>
        </w:rPr>
        <w:t>Критерии</w:t>
      </w:r>
      <w:r w:rsidRPr="00F54579">
        <w:rPr>
          <w:rFonts w:ascii="Times New Roman" w:hAnsi="Times New Roman" w:cs="Times New Roman"/>
          <w:kern w:val="0"/>
          <w:sz w:val="24"/>
          <w:szCs w:val="24"/>
        </w:rPr>
        <w:t xml:space="preserve"> отбора  </w:t>
      </w:r>
      <w:r>
        <w:rPr>
          <w:rFonts w:ascii="Times New Roman" w:hAnsi="Times New Roman" w:cs="Times New Roman"/>
          <w:kern w:val="0"/>
          <w:sz w:val="24"/>
          <w:szCs w:val="24"/>
        </w:rPr>
        <w:t>физических лиц</w:t>
      </w:r>
      <w:r w:rsidR="002E47F3">
        <w:rPr>
          <w:rFonts w:ascii="Times New Roman" w:hAnsi="Times New Roman" w:cs="Times New Roman"/>
          <w:kern w:val="0"/>
          <w:sz w:val="24"/>
          <w:szCs w:val="24"/>
        </w:rPr>
        <w:t>,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54579">
        <w:rPr>
          <w:rFonts w:ascii="Times New Roman" w:hAnsi="Times New Roman" w:cs="Times New Roman"/>
          <w:kern w:val="0"/>
          <w:sz w:val="24"/>
          <w:szCs w:val="24"/>
        </w:rPr>
        <w:t xml:space="preserve"> имеющих право на получение субсидии</w:t>
      </w:r>
      <w:r w:rsidR="002F5166" w:rsidRPr="002F5166">
        <w:t xml:space="preserve"> </w:t>
      </w:r>
      <w:r w:rsidR="00CB7BC9">
        <w:t xml:space="preserve">- </w:t>
      </w:r>
      <w:r w:rsidR="002F5166" w:rsidRPr="002F5166">
        <w:rPr>
          <w:rFonts w:ascii="Times New Roman" w:hAnsi="Times New Roman" w:cs="Times New Roman"/>
          <w:kern w:val="0"/>
          <w:sz w:val="24"/>
          <w:szCs w:val="24"/>
        </w:rPr>
        <w:t>граждане, ведущие личное подсобное хозяйство (далее в настоящем Порядке - ЛПХ), осуществляющие деятельность и проживающие  на территории Вельского муниципального района</w:t>
      </w:r>
      <w:r w:rsidR="002F5166">
        <w:rPr>
          <w:rFonts w:ascii="Times New Roman" w:hAnsi="Times New Roman" w:cs="Times New Roman"/>
          <w:kern w:val="0"/>
          <w:sz w:val="24"/>
          <w:szCs w:val="24"/>
        </w:rPr>
        <w:t>.</w:t>
      </w:r>
    </w:p>
    <w:p w:rsidR="002F5166" w:rsidRPr="002F5166" w:rsidRDefault="002F5166" w:rsidP="00B77A1C">
      <w:pPr>
        <w:pStyle w:val="a4"/>
        <w:spacing w:after="0"/>
        <w:ind w:firstLine="540"/>
        <w:jc w:val="both"/>
        <w:rPr>
          <w:rFonts w:ascii="Times New Roman" w:hAnsi="Times New Roman" w:cs="Times New Roman"/>
          <w:b/>
          <w:kern w:val="0"/>
          <w:sz w:val="24"/>
          <w:szCs w:val="24"/>
        </w:rPr>
      </w:pPr>
      <w:r w:rsidRPr="00B77A1C">
        <w:rPr>
          <w:rFonts w:ascii="Times New Roman" w:hAnsi="Times New Roman" w:cs="Times New Roman"/>
          <w:kern w:val="0"/>
          <w:sz w:val="24"/>
          <w:szCs w:val="24"/>
        </w:rPr>
        <w:t>3.</w:t>
      </w:r>
      <w:r w:rsidRPr="002F5166">
        <w:rPr>
          <w:rFonts w:ascii="Times New Roman" w:hAnsi="Times New Roman" w:cs="Times New Roman"/>
          <w:b/>
          <w:kern w:val="0"/>
          <w:sz w:val="24"/>
          <w:szCs w:val="24"/>
        </w:rPr>
        <w:t xml:space="preserve"> Условия предоставления  субсидии</w:t>
      </w:r>
    </w:p>
    <w:p w:rsidR="00AC733C" w:rsidRPr="00C715F1" w:rsidRDefault="0067674C" w:rsidP="002960B9">
      <w:pPr>
        <w:tabs>
          <w:tab w:val="left" w:pos="1260"/>
        </w:tabs>
        <w:ind w:firstLine="540"/>
        <w:jc w:val="both"/>
        <w:rPr>
          <w:rFonts w:eastAsia="Calibri"/>
        </w:rPr>
      </w:pPr>
      <w:r>
        <w:t>3.1</w:t>
      </w:r>
      <w:r w:rsidR="00B77A1C">
        <w:t>.</w:t>
      </w:r>
      <w:r w:rsidR="00AC733C" w:rsidRPr="00C715F1">
        <w:rPr>
          <w:rFonts w:eastAsia="Calibri"/>
        </w:rPr>
        <w:t>Для получения субсидии полу</w:t>
      </w:r>
      <w:r w:rsidR="004808B7">
        <w:rPr>
          <w:rFonts w:eastAsia="Calibri"/>
        </w:rPr>
        <w:t>чатели представляют в отдел</w:t>
      </w:r>
      <w:r w:rsidR="00AC733C" w:rsidRPr="00C715F1">
        <w:rPr>
          <w:rFonts w:eastAsia="Calibri"/>
        </w:rPr>
        <w:t xml:space="preserve"> </w:t>
      </w:r>
      <w:r w:rsidR="00B341A5" w:rsidRPr="00C715F1">
        <w:rPr>
          <w:rFonts w:eastAsia="Calibri"/>
        </w:rPr>
        <w:t>сельского хозяйства и торговли</w:t>
      </w:r>
      <w:r w:rsidR="002E47F3">
        <w:rPr>
          <w:rFonts w:eastAsia="Calibri"/>
        </w:rPr>
        <w:t xml:space="preserve"> администрации Вельского муниципального района (далее </w:t>
      </w:r>
      <w:r w:rsidR="004808B7">
        <w:rPr>
          <w:rFonts w:eastAsia="Calibri"/>
        </w:rPr>
        <w:t>в настоящем порядке – отдел</w:t>
      </w:r>
      <w:r w:rsidR="002E47F3">
        <w:rPr>
          <w:rFonts w:eastAsia="Calibri"/>
        </w:rPr>
        <w:t xml:space="preserve"> сельского хозяйства и торговли)</w:t>
      </w:r>
      <w:r w:rsidR="00AC733C" w:rsidRPr="00C715F1">
        <w:rPr>
          <w:rFonts w:eastAsia="Calibri"/>
        </w:rPr>
        <w:t xml:space="preserve"> следующие документы:</w:t>
      </w:r>
    </w:p>
    <w:p w:rsidR="00AC733C" w:rsidRPr="00C715F1" w:rsidRDefault="002E47F3" w:rsidP="002960B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</w:rPr>
        <w:t>а</w:t>
      </w:r>
      <w:r w:rsidR="00B77A1C">
        <w:rPr>
          <w:rFonts w:eastAsia="Calibri"/>
        </w:rPr>
        <w:t>)</w:t>
      </w:r>
      <w:r w:rsidR="00E71D05">
        <w:rPr>
          <w:rFonts w:eastAsia="Calibri"/>
        </w:rPr>
        <w:t xml:space="preserve"> </w:t>
      </w:r>
      <w:r w:rsidR="00AC733C" w:rsidRPr="00C715F1">
        <w:rPr>
          <w:rFonts w:eastAsia="Calibri"/>
          <w:lang w:eastAsia="en-US"/>
        </w:rPr>
        <w:t>заявление о предоставлении субсидии, в котором подтверждается соответствие получате</w:t>
      </w:r>
      <w:r w:rsidR="002960B9" w:rsidRPr="00C715F1">
        <w:rPr>
          <w:rFonts w:eastAsia="Calibri"/>
          <w:lang w:eastAsia="en-US"/>
        </w:rPr>
        <w:t xml:space="preserve">ля субсидии требованиям пункта </w:t>
      </w:r>
      <w:r w:rsidR="002960B9" w:rsidRPr="007858F0">
        <w:rPr>
          <w:rFonts w:eastAsia="Calibri"/>
          <w:lang w:eastAsia="en-US"/>
        </w:rPr>
        <w:t>5</w:t>
      </w:r>
      <w:r w:rsidR="007858F0">
        <w:rPr>
          <w:rFonts w:eastAsia="Calibri"/>
          <w:lang w:eastAsia="en-US"/>
        </w:rPr>
        <w:t xml:space="preserve"> </w:t>
      </w:r>
      <w:r w:rsidR="00AC733C" w:rsidRPr="00C715F1">
        <w:rPr>
          <w:rFonts w:eastAsia="Calibri"/>
          <w:lang w:eastAsia="en-US"/>
        </w:rPr>
        <w:t>настоящего Порядка, подписанное заявителем;</w:t>
      </w:r>
    </w:p>
    <w:p w:rsidR="00AC733C" w:rsidRPr="00C715F1" w:rsidRDefault="002E47F3" w:rsidP="002960B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Style w:val="blk"/>
        </w:rPr>
      </w:pPr>
      <w:r>
        <w:rPr>
          <w:spacing w:val="2"/>
          <w:shd w:val="clear" w:color="auto" w:fill="FFFFFF"/>
        </w:rPr>
        <w:t>б</w:t>
      </w:r>
      <w:r w:rsidR="00AC733C" w:rsidRPr="00C715F1">
        <w:rPr>
          <w:spacing w:val="2"/>
          <w:shd w:val="clear" w:color="auto" w:fill="FFFFFF"/>
        </w:rPr>
        <w:t xml:space="preserve">) согласие </w:t>
      </w:r>
      <w:r w:rsidR="00AC733C" w:rsidRPr="00C715F1">
        <w:rPr>
          <w:rStyle w:val="blk"/>
        </w:rPr>
        <w:t>на обработку персональных данных;</w:t>
      </w:r>
    </w:p>
    <w:p w:rsidR="00AC733C" w:rsidRPr="00C715F1" w:rsidRDefault="002E47F3" w:rsidP="002960B9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t>в</w:t>
      </w:r>
      <w:r w:rsidR="00B77A1C">
        <w:rPr>
          <w:rFonts w:eastAsia="Calibri"/>
        </w:rPr>
        <w:t>)</w:t>
      </w:r>
      <w:r w:rsidR="00E71D05">
        <w:rPr>
          <w:rFonts w:eastAsia="Calibri"/>
        </w:rPr>
        <w:t xml:space="preserve"> </w:t>
      </w:r>
      <w:r w:rsidR="00AC733C" w:rsidRPr="00DB463D">
        <w:t xml:space="preserve">справку налогового органа, подтверждающую соответствие получателя требованиям, предусмотренным подпунктом «а» пункта </w:t>
      </w:r>
      <w:r w:rsidR="007858F0" w:rsidRPr="00DB463D">
        <w:t>5</w:t>
      </w:r>
      <w:r w:rsidR="00AC733C" w:rsidRPr="00DB463D">
        <w:t xml:space="preserve"> настоящего Порядка;</w:t>
      </w:r>
    </w:p>
    <w:p w:rsidR="00AC733C" w:rsidRPr="00C715F1" w:rsidRDefault="002E47F3" w:rsidP="002960B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г</w:t>
      </w:r>
      <w:r w:rsidR="00B77A1C">
        <w:rPr>
          <w:rFonts w:eastAsia="Calibri"/>
        </w:rPr>
        <w:t>)</w:t>
      </w:r>
      <w:r w:rsidR="00E71D05">
        <w:rPr>
          <w:rFonts w:eastAsia="Calibri"/>
        </w:rPr>
        <w:t xml:space="preserve"> </w:t>
      </w:r>
      <w:r w:rsidR="00AC733C" w:rsidRPr="00C715F1">
        <w:rPr>
          <w:rFonts w:eastAsia="Calibri"/>
        </w:rPr>
        <w:t>справку, подписанную заявителем с указанием банковских реквизитов счета получателя субсидии;</w:t>
      </w:r>
    </w:p>
    <w:p w:rsidR="00AC733C" w:rsidRPr="00043A75" w:rsidRDefault="002F5166" w:rsidP="00043A7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rStyle w:val="blk"/>
          <w:sz w:val="26"/>
          <w:szCs w:val="26"/>
        </w:rPr>
      </w:pPr>
      <w:r>
        <w:t xml:space="preserve">         </w:t>
      </w:r>
      <w:proofErr w:type="spellStart"/>
      <w:proofErr w:type="gramStart"/>
      <w:r w:rsidR="002E47F3">
        <w:t>д</w:t>
      </w:r>
      <w:proofErr w:type="spellEnd"/>
      <w:r w:rsidR="00B77A1C">
        <w:t>)</w:t>
      </w:r>
      <w:r w:rsidR="00E71D05">
        <w:t xml:space="preserve"> </w:t>
      </w:r>
      <w:r w:rsidR="00AC733C" w:rsidRPr="00C715F1">
        <w:t xml:space="preserve">копии документов, подтверждающих фактические затраты в текущем году на приобретение </w:t>
      </w:r>
      <w:r w:rsidR="00653810" w:rsidRPr="00C715F1">
        <w:t>молодняка крупного рогатого скота</w:t>
      </w:r>
      <w:r w:rsidR="00AC733C" w:rsidRPr="00C715F1">
        <w:t xml:space="preserve"> (договор, накладные, счета, к</w:t>
      </w:r>
      <w:r w:rsidR="00043A75">
        <w:t>витанции об оплате, акты и др.)</w:t>
      </w:r>
      <w:r w:rsidR="00E55190">
        <w:t>,</w:t>
      </w:r>
      <w:r w:rsidR="004808B7">
        <w:t xml:space="preserve"> </w:t>
      </w:r>
      <w:r w:rsidR="00E55190">
        <w:t>копии документов, подтверждающих</w:t>
      </w:r>
      <w:r w:rsidR="004808B7">
        <w:t xml:space="preserve"> реализацию</w:t>
      </w:r>
      <w:r w:rsidR="00E55190">
        <w:t xml:space="preserve"> молодняка крупного рогатого скота на убой </w:t>
      </w:r>
      <w:r w:rsidR="00E55190" w:rsidRPr="00C715F1">
        <w:t>(договор, накладные, счета, к</w:t>
      </w:r>
      <w:r w:rsidR="00E55190">
        <w:t>витанции об оплате, акты и др.)</w:t>
      </w:r>
      <w:r w:rsidR="00043A75">
        <w:t>,</w:t>
      </w:r>
      <w:r w:rsidR="00043A75" w:rsidRPr="00043A75">
        <w:rPr>
          <w:sz w:val="26"/>
          <w:szCs w:val="26"/>
        </w:rPr>
        <w:t xml:space="preserve"> </w:t>
      </w:r>
      <w:r w:rsidR="00043A75" w:rsidRPr="00043A75">
        <w:t xml:space="preserve">копии ветеринарных сопроводительных документов, выданных в соответствии с </w:t>
      </w:r>
      <w:hyperlink r:id="rId9" w:history="1">
        <w:r w:rsidR="00043A75" w:rsidRPr="00043A75">
          <w:t>приказом</w:t>
        </w:r>
      </w:hyperlink>
      <w:r w:rsidR="00043A75" w:rsidRPr="00043A75">
        <w:t xml:space="preserve"> Министерства сельского хозяйства Российской Федерации от 27 декабря</w:t>
      </w:r>
      <w:proofErr w:type="gramEnd"/>
      <w:r w:rsidR="00043A75" w:rsidRPr="00043A75">
        <w:t xml:space="preserve"> 2016 года N 589 "Об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носителях".</w:t>
      </w:r>
    </w:p>
    <w:p w:rsidR="00AC733C" w:rsidRPr="00C715F1" w:rsidRDefault="002E47F3" w:rsidP="002960B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Style w:val="blk"/>
          <w:spacing w:val="2"/>
          <w:shd w:val="clear" w:color="auto" w:fill="FFFFFF"/>
        </w:rPr>
      </w:pPr>
      <w:r>
        <w:rPr>
          <w:rFonts w:eastAsia="Calibri"/>
          <w:lang w:eastAsia="en-US"/>
        </w:rPr>
        <w:t>е</w:t>
      </w:r>
      <w:r w:rsidR="00B77A1C">
        <w:rPr>
          <w:rFonts w:eastAsia="Calibri"/>
          <w:lang w:eastAsia="en-US"/>
        </w:rPr>
        <w:t>)</w:t>
      </w:r>
      <w:r w:rsidR="00E71D05">
        <w:rPr>
          <w:rFonts w:eastAsia="Calibri"/>
          <w:lang w:eastAsia="en-US"/>
        </w:rPr>
        <w:t xml:space="preserve"> </w:t>
      </w:r>
      <w:r w:rsidR="00AC733C" w:rsidRPr="00C715F1">
        <w:rPr>
          <w:spacing w:val="2"/>
          <w:shd w:val="clear" w:color="auto" w:fill="FFFFFF"/>
        </w:rPr>
        <w:t xml:space="preserve">копии документов, удостоверяющих личность заявителя (паспорт), </w:t>
      </w:r>
      <w:r w:rsidR="00AC733C" w:rsidRPr="00C715F1">
        <w:t>идентификационный номер налогоплательщика (ИНН), страховой номер индивидуального лицевого счета в системе обязательного пенсионного страхования (СНИЛС)</w:t>
      </w:r>
      <w:r w:rsidR="00AC733C" w:rsidRPr="00C715F1">
        <w:rPr>
          <w:spacing w:val="2"/>
          <w:shd w:val="clear" w:color="auto" w:fill="FFFFFF"/>
        </w:rPr>
        <w:t>;</w:t>
      </w:r>
    </w:p>
    <w:p w:rsidR="00AC733C" w:rsidRDefault="002E47F3" w:rsidP="002960B9">
      <w:pPr>
        <w:tabs>
          <w:tab w:val="left" w:pos="993"/>
        </w:tabs>
        <w:autoSpaceDE w:val="0"/>
        <w:autoSpaceDN w:val="0"/>
        <w:adjustRightInd w:val="0"/>
        <w:ind w:firstLine="540"/>
        <w:jc w:val="both"/>
      </w:pPr>
      <w:r>
        <w:rPr>
          <w:rFonts w:eastAsia="Calibri"/>
        </w:rPr>
        <w:t>ж</w:t>
      </w:r>
      <w:r w:rsidR="00B77A1C">
        <w:rPr>
          <w:rFonts w:eastAsia="Calibri"/>
        </w:rPr>
        <w:t>)</w:t>
      </w:r>
      <w:r w:rsidR="00E71D05">
        <w:rPr>
          <w:rFonts w:eastAsia="Calibri"/>
        </w:rPr>
        <w:t xml:space="preserve"> </w:t>
      </w:r>
      <w:r w:rsidR="00AC733C" w:rsidRPr="00C715F1">
        <w:t xml:space="preserve">выписку из </w:t>
      </w:r>
      <w:proofErr w:type="spellStart"/>
      <w:r w:rsidR="00AC733C" w:rsidRPr="00C715F1">
        <w:t>похозяйственной</w:t>
      </w:r>
      <w:proofErr w:type="spellEnd"/>
      <w:r w:rsidR="00AC733C" w:rsidRPr="00C715F1">
        <w:t xml:space="preserve"> книги о площадях земельных участков, наличии домашних животных.</w:t>
      </w:r>
    </w:p>
    <w:p w:rsidR="00AC733C" w:rsidRPr="00C715F1" w:rsidRDefault="00AC733C" w:rsidP="002960B9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C715F1">
        <w:rPr>
          <w:rFonts w:eastAsia="Calibri"/>
        </w:rPr>
        <w:t>Представленные документы получателям субсидии не возвращаются.</w:t>
      </w:r>
    </w:p>
    <w:p w:rsidR="00024C49" w:rsidRDefault="00B77A1C" w:rsidP="00B77A1C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outlineLvl w:val="1"/>
      </w:pPr>
      <w:r>
        <w:rPr>
          <w:color w:val="000000"/>
        </w:rPr>
        <w:lastRenderedPageBreak/>
        <w:t>3.2</w:t>
      </w:r>
      <w:r w:rsidR="00AC733C" w:rsidRPr="00C715F1">
        <w:rPr>
          <w:color w:val="000000"/>
        </w:rPr>
        <w:t>.</w:t>
      </w:r>
      <w:r w:rsidR="002E47F3">
        <w:t xml:space="preserve"> </w:t>
      </w:r>
      <w:r w:rsidR="00AC733C" w:rsidRPr="00C715F1">
        <w:t>Получатели субсидий несут ответственность за достоверность представляемых в соответствии с настоящим Порядком документов</w:t>
      </w:r>
      <w:r w:rsidR="00024C49">
        <w:t>.</w:t>
      </w:r>
    </w:p>
    <w:p w:rsidR="00DB73EE" w:rsidRPr="00B77A1C" w:rsidRDefault="0067674C" w:rsidP="002960B9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outlineLvl w:val="1"/>
        <w:rPr>
          <w:b/>
          <w:color w:val="000000"/>
        </w:rPr>
      </w:pPr>
      <w:r w:rsidRPr="00B77A1C">
        <w:rPr>
          <w:b/>
          <w:color w:val="000000"/>
        </w:rPr>
        <w:t>4.</w:t>
      </w:r>
      <w:r w:rsidR="00DB73EE" w:rsidRPr="00B77A1C">
        <w:rPr>
          <w:b/>
          <w:color w:val="000000"/>
        </w:rPr>
        <w:t xml:space="preserve"> Порядок предоставления субсидии</w:t>
      </w:r>
    </w:p>
    <w:p w:rsidR="00024C49" w:rsidRPr="00B77A1C" w:rsidRDefault="00DB73EE" w:rsidP="002960B9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outlineLvl w:val="1"/>
      </w:pPr>
      <w:r w:rsidRPr="00B77A1C">
        <w:rPr>
          <w:color w:val="000000"/>
        </w:rPr>
        <w:t>4.1.</w:t>
      </w:r>
      <w:r w:rsidR="00024C49" w:rsidRPr="00B77A1C">
        <w:t>Предоставление суб</w:t>
      </w:r>
      <w:r w:rsidR="004808B7">
        <w:t>сидий осуществляется отделом</w:t>
      </w:r>
      <w:r w:rsidR="00024C49" w:rsidRPr="00B77A1C">
        <w:t xml:space="preserve"> сельского хозяйства и торговли согласно сводной бюджетной росписи бюджета Вельского муниципального района  и утвержденным лимитам бюджетных обязательств.</w:t>
      </w:r>
    </w:p>
    <w:p w:rsidR="00024C49" w:rsidRPr="00B77A1C" w:rsidRDefault="00024C49" w:rsidP="00024C49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B77A1C">
        <w:rPr>
          <w:color w:val="000000"/>
        </w:rPr>
        <w:t xml:space="preserve">Предоставление субсидии осуществляется  в 2 этапа. </w:t>
      </w:r>
    </w:p>
    <w:p w:rsidR="00024C49" w:rsidRPr="00B77A1C" w:rsidRDefault="00024C49" w:rsidP="00024C49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B77A1C">
        <w:rPr>
          <w:color w:val="000000"/>
        </w:rPr>
        <w:tab/>
      </w:r>
      <w:r w:rsidRPr="00B77A1C">
        <w:rPr>
          <w:b/>
          <w:color w:val="000000"/>
        </w:rPr>
        <w:t>Первый  этап</w:t>
      </w:r>
      <w:r w:rsidRPr="00B77A1C">
        <w:rPr>
          <w:color w:val="000000"/>
        </w:rPr>
        <w:t xml:space="preserve"> </w:t>
      </w:r>
      <w:r w:rsidR="00A15FB1" w:rsidRPr="00B77A1C">
        <w:rPr>
          <w:color w:val="000000"/>
        </w:rPr>
        <w:t xml:space="preserve"> предоставления  субсидии </w:t>
      </w:r>
      <w:r w:rsidRPr="00B77A1C">
        <w:rPr>
          <w:color w:val="000000"/>
        </w:rPr>
        <w:t>реализуется путем компенсации части затрат на приобретение молодняка крупного рогатого скота (через электронную ветеринарную сертификацию) для откорма в возрасте не старше 3 месяцев за голову. Один заявитель может получить возмещение затрат на приобретение не более 2 голов молодняка крупного рогатого скота в течени</w:t>
      </w:r>
      <w:proofErr w:type="gramStart"/>
      <w:r w:rsidRPr="00B77A1C">
        <w:rPr>
          <w:color w:val="000000"/>
        </w:rPr>
        <w:t>и</w:t>
      </w:r>
      <w:proofErr w:type="gramEnd"/>
      <w:r w:rsidRPr="00B77A1C">
        <w:rPr>
          <w:color w:val="000000"/>
        </w:rPr>
        <w:t xml:space="preserve"> года.  Приобретение  молодняка КРС осуществляется в сроки  с 1 января по 1 сентября текущего финансового  года.</w:t>
      </w:r>
      <w:r w:rsidR="00A15FB1" w:rsidRPr="00B77A1C">
        <w:rPr>
          <w:color w:val="000000"/>
        </w:rPr>
        <w:t xml:space="preserve"> </w:t>
      </w:r>
      <w:r w:rsidRPr="00B77A1C">
        <w:rPr>
          <w:color w:val="000000"/>
        </w:rPr>
        <w:t xml:space="preserve">Выплата субсидий производиться на основании  документов, указанных в пункте </w:t>
      </w:r>
      <w:r w:rsidR="00645EAA" w:rsidRPr="00B77A1C">
        <w:rPr>
          <w:color w:val="000000"/>
        </w:rPr>
        <w:t>3</w:t>
      </w:r>
      <w:r w:rsidR="00B77A1C">
        <w:rPr>
          <w:color w:val="000000"/>
        </w:rPr>
        <w:t>.1</w:t>
      </w:r>
      <w:r w:rsidR="00A15FB1" w:rsidRPr="00B77A1C">
        <w:rPr>
          <w:color w:val="000000"/>
        </w:rPr>
        <w:t>, в срок  до 31 декабря  текущего финансового года.</w:t>
      </w:r>
      <w:r w:rsidR="00C9791C" w:rsidRPr="00B77A1C">
        <w:rPr>
          <w:color w:val="000000"/>
        </w:rPr>
        <w:t xml:space="preserve"> Сумма субсидии  составляет 5 тысяч рублей за одну голову</w:t>
      </w:r>
      <w:r w:rsidR="00645EAA" w:rsidRPr="00B77A1C">
        <w:rPr>
          <w:color w:val="000000"/>
        </w:rPr>
        <w:t>.</w:t>
      </w:r>
    </w:p>
    <w:p w:rsidR="00024C49" w:rsidRPr="00B77A1C" w:rsidRDefault="00024C49" w:rsidP="00024C49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B77A1C">
        <w:rPr>
          <w:color w:val="000000"/>
        </w:rPr>
        <w:t xml:space="preserve"> </w:t>
      </w:r>
      <w:r w:rsidRPr="00B77A1C">
        <w:rPr>
          <w:color w:val="000000"/>
        </w:rPr>
        <w:tab/>
      </w:r>
      <w:r w:rsidRPr="00B77A1C">
        <w:rPr>
          <w:b/>
          <w:color w:val="000000"/>
        </w:rPr>
        <w:t>Второй этап</w:t>
      </w:r>
      <w:r w:rsidR="00A15FB1" w:rsidRPr="00B77A1C">
        <w:rPr>
          <w:color w:val="000000"/>
        </w:rPr>
        <w:t xml:space="preserve">: </w:t>
      </w:r>
      <w:r w:rsidRPr="00B77A1C">
        <w:rPr>
          <w:color w:val="000000"/>
        </w:rPr>
        <w:t>реализуется путем предоставления субсидии за 1 кг живого веса реализованного на убой (через электронную ветеринарную сертификацию)  молодняка крупного рогатого скота, приобретенного  по условиям 1 этапа предоставления субсидий,</w:t>
      </w:r>
      <w:r w:rsidR="00B77A1C">
        <w:rPr>
          <w:color w:val="000000"/>
        </w:rPr>
        <w:t xml:space="preserve"> исходя из расчёта 1 кг</w:t>
      </w:r>
      <w:r w:rsidR="00A15FB1" w:rsidRPr="00B77A1C">
        <w:rPr>
          <w:color w:val="000000"/>
        </w:rPr>
        <w:t xml:space="preserve"> живого веса </w:t>
      </w:r>
      <w:r w:rsidR="00C9791C" w:rsidRPr="00B77A1C">
        <w:rPr>
          <w:color w:val="000000"/>
        </w:rPr>
        <w:t>-</w:t>
      </w:r>
      <w:r w:rsidR="00A15FB1" w:rsidRPr="00B77A1C">
        <w:rPr>
          <w:color w:val="000000"/>
        </w:rPr>
        <w:t xml:space="preserve">30 рублей, при условии сдачи </w:t>
      </w:r>
      <w:r w:rsidRPr="00B77A1C">
        <w:rPr>
          <w:color w:val="000000"/>
        </w:rPr>
        <w:t xml:space="preserve"> живым весом не менее 300 кг. При реализации в убойном весе применяется коэффициент пересчета в живой вес 1,8.</w:t>
      </w:r>
      <w:r w:rsidR="00A15FB1" w:rsidRPr="00B77A1C">
        <w:rPr>
          <w:color w:val="000000"/>
        </w:rPr>
        <w:t xml:space="preserve"> В случае</w:t>
      </w:r>
      <w:proofErr w:type="gramStart"/>
      <w:r w:rsidR="00A15FB1" w:rsidRPr="00B77A1C">
        <w:rPr>
          <w:color w:val="000000"/>
        </w:rPr>
        <w:t>,</w:t>
      </w:r>
      <w:proofErr w:type="gramEnd"/>
      <w:r w:rsidR="00A15FB1" w:rsidRPr="00B77A1C">
        <w:rPr>
          <w:color w:val="000000"/>
        </w:rPr>
        <w:t xml:space="preserve"> если  живой вес  КРС  при сдаче </w:t>
      </w:r>
      <w:r w:rsidR="00B77A1C">
        <w:rPr>
          <w:color w:val="000000"/>
        </w:rPr>
        <w:t>на убой составляет менее 300 кг</w:t>
      </w:r>
      <w:r w:rsidR="00A15FB1" w:rsidRPr="00B77A1C">
        <w:rPr>
          <w:color w:val="000000"/>
        </w:rPr>
        <w:t>,  субсидия не выплачивается.</w:t>
      </w:r>
    </w:p>
    <w:p w:rsidR="00024C49" w:rsidRPr="00B77A1C" w:rsidRDefault="00024C49" w:rsidP="00B77A1C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color w:val="000000"/>
        </w:rPr>
      </w:pPr>
      <w:r w:rsidRPr="00B77A1C">
        <w:rPr>
          <w:color w:val="000000"/>
        </w:rPr>
        <w:tab/>
        <w:t>При забое на мясо молодняка крупного рогатого скота, приобретенного  по условиям 1 этапа предоставления субсиди</w:t>
      </w:r>
      <w:r w:rsidR="00A01756" w:rsidRPr="00B77A1C">
        <w:rPr>
          <w:color w:val="000000"/>
        </w:rPr>
        <w:t>и</w:t>
      </w:r>
      <w:r w:rsidRPr="00B77A1C">
        <w:rPr>
          <w:color w:val="000000"/>
        </w:rPr>
        <w:t>, для собственных нужд получателя,  полученная субсидия в результате реализации 1 этапа возврату</w:t>
      </w:r>
      <w:r w:rsidR="00645EAA" w:rsidRPr="00B77A1C">
        <w:rPr>
          <w:color w:val="000000"/>
        </w:rPr>
        <w:t xml:space="preserve"> в бюджет </w:t>
      </w:r>
      <w:r w:rsidRPr="00B77A1C">
        <w:rPr>
          <w:color w:val="000000"/>
        </w:rPr>
        <w:t xml:space="preserve"> не подлежит.</w:t>
      </w:r>
      <w:r w:rsidR="00A15FB1">
        <w:rPr>
          <w:color w:val="000000"/>
        </w:rPr>
        <w:t xml:space="preserve"> </w:t>
      </w:r>
    </w:p>
    <w:p w:rsidR="00AC733C" w:rsidRPr="00C715F1" w:rsidRDefault="00DB73EE" w:rsidP="002960B9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outlineLvl w:val="1"/>
      </w:pPr>
      <w:r>
        <w:t>4.2.</w:t>
      </w:r>
      <w:r w:rsidR="00E55190">
        <w:t xml:space="preserve"> Отдел</w:t>
      </w:r>
      <w:r w:rsidR="00AC733C" w:rsidRPr="00C715F1">
        <w:t xml:space="preserve"> </w:t>
      </w:r>
      <w:r w:rsidR="00653810" w:rsidRPr="00C715F1">
        <w:t>сельского хозяйства и торговли</w:t>
      </w:r>
      <w:r w:rsidR="00AC733C" w:rsidRPr="00C715F1">
        <w:t xml:space="preserve"> в течение 10-ти рабочих дней рассматривает представленные документы и принимает решение о предоставлении субсидии либо об отказе в предоставлении субсидии.</w:t>
      </w:r>
    </w:p>
    <w:p w:rsidR="00AC733C" w:rsidRPr="00C715F1" w:rsidRDefault="00DB73EE" w:rsidP="002960B9">
      <w:pPr>
        <w:tabs>
          <w:tab w:val="left" w:pos="993"/>
          <w:tab w:val="left" w:pos="1276"/>
        </w:tabs>
        <w:ind w:firstLine="540"/>
        <w:jc w:val="both"/>
        <w:rPr>
          <w:color w:val="000000"/>
        </w:rPr>
      </w:pPr>
      <w:r>
        <w:rPr>
          <w:color w:val="000000"/>
        </w:rPr>
        <w:t>4.3.</w:t>
      </w:r>
      <w:r w:rsidR="00AC733C" w:rsidRPr="00C715F1">
        <w:rPr>
          <w:color w:val="000000"/>
        </w:rPr>
        <w:tab/>
        <w:t>В случае принятия по</w:t>
      </w:r>
      <w:r w:rsidR="00E55190">
        <w:rPr>
          <w:color w:val="000000"/>
        </w:rPr>
        <w:t>ложительного решения отделом</w:t>
      </w:r>
      <w:r w:rsidR="00AC733C" w:rsidRPr="00C715F1">
        <w:rPr>
          <w:color w:val="000000"/>
        </w:rPr>
        <w:t xml:space="preserve"> </w:t>
      </w:r>
      <w:r w:rsidR="00653810" w:rsidRPr="00C715F1">
        <w:rPr>
          <w:color w:val="000000"/>
        </w:rPr>
        <w:t>сельского хозяйства и торговли</w:t>
      </w:r>
      <w:r w:rsidR="00AC733C" w:rsidRPr="00C715F1">
        <w:rPr>
          <w:color w:val="000000"/>
        </w:rPr>
        <w:t xml:space="preserve"> готовится справка-рас</w:t>
      </w:r>
      <w:r w:rsidR="002E47F3">
        <w:rPr>
          <w:color w:val="000000"/>
        </w:rPr>
        <w:t>чет и подписывается</w:t>
      </w:r>
      <w:r w:rsidR="00AC733C" w:rsidRPr="00C715F1">
        <w:rPr>
          <w:color w:val="000000"/>
        </w:rPr>
        <w:t xml:space="preserve"> соглашение между п</w:t>
      </w:r>
      <w:r w:rsidR="00E55190">
        <w:rPr>
          <w:color w:val="000000"/>
        </w:rPr>
        <w:t>олучателем субсидии, отделом</w:t>
      </w:r>
      <w:r w:rsidR="00AC733C" w:rsidRPr="00C715F1">
        <w:rPr>
          <w:color w:val="000000"/>
        </w:rPr>
        <w:t xml:space="preserve"> </w:t>
      </w:r>
      <w:r w:rsidR="00653810" w:rsidRPr="00C715F1">
        <w:rPr>
          <w:color w:val="000000"/>
        </w:rPr>
        <w:t>сельского хозяйства и торговли</w:t>
      </w:r>
      <w:r w:rsidR="00AC733C" w:rsidRPr="00C715F1">
        <w:rPr>
          <w:color w:val="000000"/>
        </w:rPr>
        <w:t xml:space="preserve"> и </w:t>
      </w:r>
      <w:r w:rsidR="00AC733C" w:rsidRPr="000F0D61">
        <w:rPr>
          <w:color w:val="000000"/>
        </w:rPr>
        <w:t>администрацией поселения, в котором зарегистрирован получатель субсидии.</w:t>
      </w:r>
    </w:p>
    <w:p w:rsidR="00AC733C" w:rsidRPr="00C715F1" w:rsidRDefault="00A01756" w:rsidP="002960B9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Подготовку</w:t>
      </w:r>
      <w:r w:rsidR="00AC733C" w:rsidRPr="00C715F1">
        <w:rPr>
          <w:color w:val="000000"/>
        </w:rPr>
        <w:t xml:space="preserve"> соглашени</w:t>
      </w:r>
      <w:r>
        <w:rPr>
          <w:color w:val="000000"/>
        </w:rPr>
        <w:t>я</w:t>
      </w:r>
      <w:r w:rsidR="00AC733C" w:rsidRPr="00C715F1">
        <w:rPr>
          <w:color w:val="000000"/>
        </w:rPr>
        <w:t xml:space="preserve"> </w:t>
      </w:r>
      <w:r>
        <w:rPr>
          <w:color w:val="000000"/>
        </w:rPr>
        <w:t>осущест</w:t>
      </w:r>
      <w:r w:rsidR="00AC733C" w:rsidRPr="00C715F1">
        <w:rPr>
          <w:color w:val="000000"/>
        </w:rPr>
        <w:t>вляет</w:t>
      </w:r>
      <w:r>
        <w:rPr>
          <w:color w:val="000000"/>
        </w:rPr>
        <w:t xml:space="preserve"> </w:t>
      </w:r>
      <w:r w:rsidR="00E55190">
        <w:rPr>
          <w:color w:val="000000"/>
        </w:rPr>
        <w:t>отдел</w:t>
      </w:r>
      <w:r w:rsidR="00AC733C" w:rsidRPr="00C715F1">
        <w:rPr>
          <w:color w:val="000000"/>
        </w:rPr>
        <w:t xml:space="preserve"> </w:t>
      </w:r>
      <w:r w:rsidR="00CC362A" w:rsidRPr="00C715F1">
        <w:rPr>
          <w:color w:val="000000"/>
        </w:rPr>
        <w:t>сельского хозяйства и торговли</w:t>
      </w:r>
      <w:r w:rsidR="00AC733C" w:rsidRPr="00C715F1">
        <w:rPr>
          <w:color w:val="000000"/>
        </w:rPr>
        <w:t>,</w:t>
      </w:r>
      <w:r w:rsidR="00AC733C" w:rsidRPr="00C715F1">
        <w:t xml:space="preserve"> которое </w:t>
      </w:r>
      <w:proofErr w:type="gramStart"/>
      <w:r w:rsidR="00AC733C" w:rsidRPr="00C715F1">
        <w:t>содержит</w:t>
      </w:r>
      <w:proofErr w:type="gramEnd"/>
      <w:r w:rsidR="00AC733C" w:rsidRPr="00C715F1">
        <w:t xml:space="preserve"> в том числе следующие положения:</w:t>
      </w:r>
    </w:p>
    <w:p w:rsidR="00A01756" w:rsidRPr="00F54579" w:rsidRDefault="00A01756" w:rsidP="00A01756">
      <w:pPr>
        <w:ind w:firstLine="709"/>
        <w:jc w:val="both"/>
      </w:pPr>
      <w:r w:rsidRPr="00F54579">
        <w:t>а) цели, условия и размер;</w:t>
      </w:r>
    </w:p>
    <w:p w:rsidR="00A01756" w:rsidRPr="00F54579" w:rsidRDefault="00A01756" w:rsidP="00A01756">
      <w:pPr>
        <w:ind w:firstLine="709"/>
        <w:jc w:val="both"/>
      </w:pPr>
      <w:r w:rsidRPr="00F54579">
        <w:t>б) порядок перечисления субсидий на счет получателей субсидий;</w:t>
      </w:r>
    </w:p>
    <w:p w:rsidR="00A01756" w:rsidRPr="00F54579" w:rsidRDefault="00A01756" w:rsidP="00A01756">
      <w:pPr>
        <w:ind w:firstLine="709"/>
        <w:jc w:val="both"/>
      </w:pPr>
      <w:r w:rsidRPr="00F54579">
        <w:t>в) обязательства  юридических лиц по целевому использованию субсидий;</w:t>
      </w:r>
    </w:p>
    <w:p w:rsidR="00A01756" w:rsidRPr="00F54579" w:rsidRDefault="00A01756" w:rsidP="00A01756">
      <w:pPr>
        <w:ind w:firstLine="709"/>
        <w:jc w:val="both"/>
      </w:pPr>
      <w:r w:rsidRPr="00F54579">
        <w:t>г) порядок возврата субсидий в случае нарушения условий, установленных при их предоставлении;</w:t>
      </w:r>
    </w:p>
    <w:p w:rsidR="00A01756" w:rsidRPr="00F54579" w:rsidRDefault="00A01756" w:rsidP="00A01756">
      <w:pPr>
        <w:ind w:firstLine="709"/>
        <w:jc w:val="both"/>
      </w:pPr>
      <w:proofErr w:type="spellStart"/>
      <w:r w:rsidRPr="00F54579">
        <w:t>д</w:t>
      </w:r>
      <w:proofErr w:type="spellEnd"/>
      <w:proofErr w:type="gramStart"/>
      <w:r w:rsidRPr="00F54579">
        <w:t>)о</w:t>
      </w:r>
      <w:proofErr w:type="gramEnd"/>
      <w:r w:rsidRPr="00F54579">
        <w:t>тветственность получателя субсидий за нецелевое использование бюджетных средств;</w:t>
      </w:r>
    </w:p>
    <w:p w:rsidR="00A01756" w:rsidRPr="00F54579" w:rsidRDefault="00A01756" w:rsidP="00A01756">
      <w:pPr>
        <w:ind w:firstLine="709"/>
        <w:jc w:val="both"/>
      </w:pPr>
      <w:r w:rsidRPr="00F54579">
        <w:t xml:space="preserve">е) порядок возврата при нецелевом или неполном использовании бюджетных средств;            </w:t>
      </w:r>
    </w:p>
    <w:p w:rsidR="00B77A1C" w:rsidRDefault="00A01756" w:rsidP="00B77A1C">
      <w:pPr>
        <w:ind w:firstLine="709"/>
        <w:jc w:val="both"/>
      </w:pPr>
      <w:r w:rsidRPr="00F54579">
        <w:t>ж) ответственность за несоблюдение сторонами условий предоставления субсидий.</w:t>
      </w:r>
    </w:p>
    <w:p w:rsidR="00A01756" w:rsidRPr="00F54579" w:rsidRDefault="00A01756" w:rsidP="00B77A1C">
      <w:pPr>
        <w:ind w:firstLine="709"/>
        <w:jc w:val="both"/>
      </w:pPr>
      <w:r w:rsidRPr="00F54579">
        <w:t>Обязательным условием предоставления субсидии, включаемым в договора о предоставлении субсидии, является</w:t>
      </w:r>
      <w:proofErr w:type="gramStart"/>
      <w:r w:rsidRPr="00F54579">
        <w:t xml:space="preserve"> :</w:t>
      </w:r>
      <w:proofErr w:type="gramEnd"/>
    </w:p>
    <w:p w:rsidR="00A01756" w:rsidRPr="00F54579" w:rsidRDefault="00B77A1C" w:rsidP="00B77A1C">
      <w:pPr>
        <w:autoSpaceDE w:val="0"/>
        <w:autoSpaceDN w:val="0"/>
        <w:adjustRightInd w:val="0"/>
        <w:ind w:firstLine="708"/>
        <w:jc w:val="both"/>
      </w:pPr>
      <w:r>
        <w:t xml:space="preserve">- </w:t>
      </w:r>
      <w:r w:rsidR="00A01756" w:rsidRPr="00F54579">
        <w:t xml:space="preserve">согласие получателей субсидии  на осуществление главным распорядителем и  органами финансового контроля проверок соблюдения получателями субсидий условий, целей и порядка предоставления субсидий. </w:t>
      </w:r>
    </w:p>
    <w:p w:rsidR="00A01756" w:rsidRPr="00F54579" w:rsidRDefault="00B77A1C" w:rsidP="00A01756">
      <w:pPr>
        <w:pStyle w:val="ConsPlusNormal"/>
        <w:jc w:val="both"/>
      </w:pPr>
      <w:r>
        <w:t xml:space="preserve"> </w:t>
      </w:r>
      <w:proofErr w:type="gramStart"/>
      <w:r>
        <w:t>-</w:t>
      </w:r>
      <w:r w:rsidR="00A01756" w:rsidRPr="00F54579">
        <w:t xml:space="preserve">запрет на  приобретение, за счет полученных средств  субсидии,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 w:rsidR="00A01756" w:rsidRPr="00F54579">
        <w:lastRenderedPageBreak/>
        <w:t>нормативными правовыми актами, муниципальными правовыми актами, регулирующими предоставление субсидий указанным юридическим лицам.».</w:t>
      </w:r>
      <w:proofErr w:type="gramEnd"/>
    </w:p>
    <w:p w:rsidR="00AC733C" w:rsidRPr="00C715F1" w:rsidRDefault="00DB73EE" w:rsidP="002960B9">
      <w:pPr>
        <w:tabs>
          <w:tab w:val="left" w:pos="1260"/>
        </w:tabs>
        <w:ind w:firstLine="540"/>
        <w:jc w:val="both"/>
      </w:pPr>
      <w:r>
        <w:t>4.4.</w:t>
      </w:r>
      <w:r w:rsidR="00AC733C" w:rsidRPr="00C715F1">
        <w:t xml:space="preserve"> В случае принятия решения об отказе в предоставлении субсидии, </w:t>
      </w:r>
      <w:r w:rsidR="00DB463D" w:rsidRPr="00C715F1">
        <w:t>в течение 3-х рабочих дней со дня принятия такого решения</w:t>
      </w:r>
      <w:r w:rsidR="00DB463D">
        <w:t>,</w:t>
      </w:r>
      <w:r w:rsidR="00DB463D" w:rsidRPr="00C715F1">
        <w:t xml:space="preserve">  </w:t>
      </w:r>
      <w:r w:rsidR="00AC733C" w:rsidRPr="00C715F1">
        <w:t xml:space="preserve">получателю субсидии направляется уведомление </w:t>
      </w:r>
      <w:r w:rsidR="00DB463D">
        <w:t xml:space="preserve"> с указанием основания отказа.</w:t>
      </w:r>
    </w:p>
    <w:p w:rsidR="00AC733C" w:rsidRPr="00C715F1" w:rsidRDefault="00250DB0" w:rsidP="002960B9">
      <w:pPr>
        <w:tabs>
          <w:tab w:val="left" w:pos="1260"/>
        </w:tabs>
        <w:ind w:firstLine="540"/>
        <w:jc w:val="both"/>
      </w:pPr>
      <w:r>
        <w:t>4.4.1.</w:t>
      </w:r>
      <w:r w:rsidR="00AC733C" w:rsidRPr="00C715F1">
        <w:t xml:space="preserve">Основанием для отказа получателям субсидии в предоставлении субсидии является: </w:t>
      </w:r>
    </w:p>
    <w:p w:rsidR="00AC733C" w:rsidRPr="00C715F1" w:rsidRDefault="002E47F3" w:rsidP="002960B9">
      <w:pPr>
        <w:tabs>
          <w:tab w:val="left" w:pos="993"/>
        </w:tabs>
        <w:ind w:firstLine="540"/>
        <w:jc w:val="both"/>
      </w:pPr>
      <w:r>
        <w:t>а</w:t>
      </w:r>
      <w:r w:rsidR="00AC733C" w:rsidRPr="00C715F1">
        <w:t>)</w:t>
      </w:r>
      <w:r w:rsidR="00AC733C" w:rsidRPr="00C715F1">
        <w:tab/>
        <w:t>несоблюдение получателями субсидий требований и у</w:t>
      </w:r>
      <w:r w:rsidR="00CC362A" w:rsidRPr="00C715F1">
        <w:t>словий, установленных</w:t>
      </w:r>
      <w:r w:rsidR="002960B9" w:rsidRPr="00C715F1">
        <w:t xml:space="preserve"> </w:t>
      </w:r>
      <w:r w:rsidR="002960B9" w:rsidRPr="00D9084F">
        <w:t xml:space="preserve">пунктами </w:t>
      </w:r>
      <w:r w:rsidR="00D9084F">
        <w:t>2, 3, 5</w:t>
      </w:r>
      <w:r w:rsidR="00AC733C" w:rsidRPr="00C715F1">
        <w:t xml:space="preserve"> настоящего Порядка, включая непредставление (представление не в полном объеме) указанных документов, за исключением документов, запрашиваемых в рамках </w:t>
      </w:r>
      <w:r w:rsidR="00AC733C" w:rsidRPr="00C715F1">
        <w:rPr>
          <w:color w:val="000000"/>
          <w:shd w:val="clear" w:color="auto" w:fill="FFFFFF"/>
        </w:rPr>
        <w:t>межведомственного информационного взаимодействия;</w:t>
      </w:r>
    </w:p>
    <w:p w:rsidR="00AC733C" w:rsidRPr="00C715F1" w:rsidRDefault="002E47F3" w:rsidP="002960B9">
      <w:pPr>
        <w:tabs>
          <w:tab w:val="left" w:pos="993"/>
        </w:tabs>
        <w:ind w:firstLine="540"/>
        <w:jc w:val="both"/>
      </w:pPr>
      <w:r>
        <w:t>б</w:t>
      </w:r>
      <w:r w:rsidR="00AC733C" w:rsidRPr="00C715F1">
        <w:t>)</w:t>
      </w:r>
      <w:r w:rsidR="00AC733C" w:rsidRPr="00C715F1">
        <w:tab/>
        <w:t>недостаточность бюджетных ассигнований, предусмотренных в решении о бюджете и лимитов бюджетных обязательств, утверж</w:t>
      </w:r>
      <w:r w:rsidR="00CC362A" w:rsidRPr="00C715F1">
        <w:t>денных в установленном порядке у</w:t>
      </w:r>
      <w:r w:rsidR="00AC733C" w:rsidRPr="00C715F1">
        <w:t xml:space="preserve">правлению </w:t>
      </w:r>
      <w:r w:rsidR="00CC362A" w:rsidRPr="00C715F1">
        <w:t>сельского хозяйства и торгов</w:t>
      </w:r>
      <w:r w:rsidR="002960B9" w:rsidRPr="00C715F1">
        <w:t xml:space="preserve">ли на цели, указанные </w:t>
      </w:r>
      <w:r w:rsidR="002960B9" w:rsidRPr="00E71D05">
        <w:t>в</w:t>
      </w:r>
      <w:r w:rsidR="00E71D05">
        <w:t xml:space="preserve"> абзаце втором пункта</w:t>
      </w:r>
      <w:r w:rsidR="002960B9" w:rsidRPr="00E71D05">
        <w:t xml:space="preserve"> </w:t>
      </w:r>
      <w:r w:rsidR="00E71D05" w:rsidRPr="00E71D05">
        <w:t>1</w:t>
      </w:r>
      <w:r w:rsidR="00AC733C" w:rsidRPr="00C715F1">
        <w:t xml:space="preserve"> настоящего Порядка; </w:t>
      </w:r>
    </w:p>
    <w:p w:rsidR="00AC733C" w:rsidRPr="00C715F1" w:rsidRDefault="002E47F3" w:rsidP="002960B9">
      <w:pPr>
        <w:tabs>
          <w:tab w:val="left" w:pos="993"/>
        </w:tabs>
        <w:ind w:firstLine="540"/>
        <w:jc w:val="both"/>
      </w:pPr>
      <w:r>
        <w:t>в</w:t>
      </w:r>
      <w:r w:rsidR="00AC733C" w:rsidRPr="00C715F1">
        <w:t>)</w:t>
      </w:r>
      <w:r w:rsidR="00AC733C" w:rsidRPr="00C715F1">
        <w:tab/>
        <w:t>недостоверность представленной получателями субсидий информации.</w:t>
      </w:r>
    </w:p>
    <w:p w:rsidR="00AC733C" w:rsidRPr="00C715F1" w:rsidRDefault="00250DB0" w:rsidP="002960B9">
      <w:pPr>
        <w:tabs>
          <w:tab w:val="left" w:pos="993"/>
        </w:tabs>
        <w:ind w:firstLine="540"/>
        <w:jc w:val="both"/>
      </w:pPr>
      <w:r>
        <w:t>4.4.2.</w:t>
      </w:r>
      <w:r w:rsidR="00AC733C" w:rsidRPr="00C715F1">
        <w:t xml:space="preserve"> Отказ в предоставлении субсидии по основаниям настоящего Порядка, не является препятствием для повторного обращения за предоставлением субсидии в случае устранения причин, послуживших основанием для отказа.</w:t>
      </w:r>
    </w:p>
    <w:p w:rsidR="00AC733C" w:rsidRPr="00C715F1" w:rsidRDefault="00250DB0" w:rsidP="002960B9">
      <w:pPr>
        <w:tabs>
          <w:tab w:val="left" w:pos="1276"/>
        </w:tabs>
        <w:ind w:firstLine="540"/>
        <w:jc w:val="both"/>
      </w:pPr>
      <w:r>
        <w:t>5</w:t>
      </w:r>
      <w:r w:rsidR="00B77A1C">
        <w:t>.</w:t>
      </w:r>
      <w:r w:rsidR="00AC733C" w:rsidRPr="00C715F1">
        <w:rPr>
          <w:rFonts w:eastAsia="Calibri"/>
          <w:lang w:eastAsia="en-US"/>
        </w:rPr>
        <w:t xml:space="preserve">Получатели субсидии </w:t>
      </w:r>
      <w:r w:rsidR="00AC733C" w:rsidRPr="00C715F1">
        <w:t>по состоянию на первое число месяца, предшествующего месяцу, в котором планируется принятие решения о предоставлении субсидии, должны соответствовать следующим требованиям:</w:t>
      </w:r>
    </w:p>
    <w:p w:rsidR="00AC733C" w:rsidRPr="00211FB7" w:rsidRDefault="00AC733C" w:rsidP="002960B9">
      <w:pPr>
        <w:pStyle w:val="ConsPlusNormal"/>
        <w:tabs>
          <w:tab w:val="left" w:pos="993"/>
        </w:tabs>
        <w:ind w:firstLine="540"/>
        <w:jc w:val="both"/>
      </w:pPr>
      <w:r w:rsidRPr="00211FB7">
        <w:rPr>
          <w:rFonts w:eastAsia="Calibri"/>
          <w:lang w:eastAsia="en-US"/>
        </w:rPr>
        <w:t>а)</w:t>
      </w:r>
      <w:r w:rsidRPr="00211FB7">
        <w:tab/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C733C" w:rsidRPr="00211FB7" w:rsidRDefault="00AC733C" w:rsidP="002960B9">
      <w:pPr>
        <w:pStyle w:val="ConsPlusNormal"/>
        <w:tabs>
          <w:tab w:val="left" w:pos="993"/>
        </w:tabs>
        <w:ind w:firstLine="540"/>
        <w:jc w:val="both"/>
      </w:pPr>
      <w:r w:rsidRPr="00211FB7">
        <w:t>б)</w:t>
      </w:r>
      <w:r w:rsidRPr="00211FB7">
        <w:tab/>
        <w:t xml:space="preserve">отсутствие просроченной задолженности по возврату в бюджет </w:t>
      </w:r>
      <w:r w:rsidR="00CC362A" w:rsidRPr="00211FB7">
        <w:t>Вельского муниципального района</w:t>
      </w:r>
      <w:r w:rsidRPr="00211FB7">
        <w:t xml:space="preserve"> </w:t>
      </w:r>
      <w:r w:rsidRPr="00B77A1C">
        <w:t>(</w:t>
      </w:r>
      <w:r w:rsidRPr="00B77A1C">
        <w:rPr>
          <w:rStyle w:val="a3"/>
          <w:color w:val="auto"/>
          <w:u w:val="none"/>
        </w:rPr>
        <w:t>далее в настоящем Порядке</w:t>
      </w:r>
      <w:r w:rsidRPr="00211FB7">
        <w:t xml:space="preserve"> – районный бюджет) субсидий, бюджетных инвестиций, предоставленных, в том числе в соответствии с иными правовыми актами, и иную просроченную задолженность перед районным бюджетом;</w:t>
      </w:r>
    </w:p>
    <w:p w:rsidR="00AC733C" w:rsidRPr="00211FB7" w:rsidRDefault="00AC733C" w:rsidP="002960B9">
      <w:pPr>
        <w:pStyle w:val="ConsPlusNormal"/>
        <w:tabs>
          <w:tab w:val="left" w:pos="993"/>
        </w:tabs>
        <w:ind w:firstLine="540"/>
        <w:jc w:val="both"/>
      </w:pPr>
      <w:proofErr w:type="gramStart"/>
      <w:r w:rsidRPr="00211FB7">
        <w:t>в)</w:t>
      </w:r>
      <w:r w:rsidRPr="00211FB7">
        <w:tab/>
      </w:r>
      <w:r w:rsidRPr="00211FB7">
        <w:rPr>
          <w:rFonts w:eastAsia="Calibri"/>
          <w:lang w:eastAsia="en-US"/>
        </w:rPr>
        <w:t xml:space="preserve">заявитель </w:t>
      </w:r>
      <w:r w:rsidRPr="00211FB7"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11FB7">
        <w:t>офшорные</w:t>
      </w:r>
      <w:proofErr w:type="spellEnd"/>
      <w:r w:rsidRPr="00211FB7">
        <w:t xml:space="preserve"> зоны) в</w:t>
      </w:r>
      <w:proofErr w:type="gramEnd"/>
      <w:r w:rsidRPr="00211FB7">
        <w:t xml:space="preserve"> </w:t>
      </w:r>
      <w:proofErr w:type="gramStart"/>
      <w:r w:rsidRPr="00211FB7">
        <w:t>отношении</w:t>
      </w:r>
      <w:proofErr w:type="gramEnd"/>
      <w:r w:rsidRPr="00211FB7">
        <w:t xml:space="preserve"> таких юридических лиц, в совокупности превышает 50 процентов;</w:t>
      </w:r>
    </w:p>
    <w:p w:rsidR="00AC733C" w:rsidRPr="00211FB7" w:rsidRDefault="00AC733C" w:rsidP="002960B9">
      <w:pPr>
        <w:pStyle w:val="ConsPlusNormal"/>
        <w:tabs>
          <w:tab w:val="left" w:pos="993"/>
        </w:tabs>
        <w:ind w:firstLine="540"/>
        <w:jc w:val="both"/>
      </w:pPr>
      <w:r w:rsidRPr="00211FB7">
        <w:t>г)</w:t>
      </w:r>
      <w:r w:rsidRPr="00211FB7">
        <w:tab/>
        <w:t>получатель субсидии не получает средства из районного бюджета в соответствии с иными нормативными правовыми актами, муниципальными правовыми акта</w:t>
      </w:r>
      <w:r w:rsidR="002960B9" w:rsidRPr="00211FB7">
        <w:t xml:space="preserve">ми на цели, указанные в </w:t>
      </w:r>
      <w:r w:rsidR="00E71D05">
        <w:t>абзаце втором пункта</w:t>
      </w:r>
      <w:r w:rsidR="002960B9" w:rsidRPr="00211FB7">
        <w:t xml:space="preserve"> </w:t>
      </w:r>
      <w:r w:rsidR="00D9084F">
        <w:t>1</w:t>
      </w:r>
      <w:r w:rsidRPr="00211FB7">
        <w:t xml:space="preserve"> настоящего Порядка.</w:t>
      </w:r>
    </w:p>
    <w:p w:rsidR="00AC733C" w:rsidRPr="00C715F1" w:rsidRDefault="00E71D05" w:rsidP="002960B9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>
        <w:rPr>
          <w:color w:val="000000"/>
        </w:rPr>
        <w:t>6</w:t>
      </w:r>
      <w:r w:rsidR="00250DB0">
        <w:rPr>
          <w:color w:val="000000"/>
        </w:rPr>
        <w:t>.</w:t>
      </w:r>
      <w:r w:rsidR="00AC733C" w:rsidRPr="00C715F1">
        <w:rPr>
          <w:color w:val="000000"/>
        </w:rPr>
        <w:t xml:space="preserve"> Получатели су</w:t>
      </w:r>
      <w:r w:rsidR="00E55190">
        <w:rPr>
          <w:color w:val="000000"/>
        </w:rPr>
        <w:t>бсидий представляют в отдел</w:t>
      </w:r>
      <w:r w:rsidR="00AC733C" w:rsidRPr="00C715F1">
        <w:rPr>
          <w:color w:val="000000"/>
        </w:rPr>
        <w:t xml:space="preserve"> </w:t>
      </w:r>
      <w:r w:rsidR="00CC362A" w:rsidRPr="00C715F1">
        <w:rPr>
          <w:color w:val="000000"/>
        </w:rPr>
        <w:t>сельского хозяйства и торговли</w:t>
      </w:r>
      <w:r w:rsidR="00AC733C" w:rsidRPr="00C715F1">
        <w:rPr>
          <w:color w:val="000000"/>
        </w:rPr>
        <w:t xml:space="preserve"> доку</w:t>
      </w:r>
      <w:r w:rsidR="002960B9" w:rsidRPr="00C715F1">
        <w:rPr>
          <w:color w:val="000000"/>
        </w:rPr>
        <w:t xml:space="preserve">менты, предусмотренные пунктом </w:t>
      </w:r>
      <w:r w:rsidR="00B56603">
        <w:rPr>
          <w:color w:val="000000"/>
        </w:rPr>
        <w:t>3</w:t>
      </w:r>
      <w:r w:rsidR="00D9084F">
        <w:rPr>
          <w:color w:val="000000"/>
        </w:rPr>
        <w:t>.1</w:t>
      </w:r>
      <w:r w:rsidR="00AC733C" w:rsidRPr="00C715F1">
        <w:rPr>
          <w:color w:val="000000"/>
        </w:rPr>
        <w:t xml:space="preserve"> настоящего Порядка в срок не позднее 01 декабря текущего финансового года.</w:t>
      </w:r>
    </w:p>
    <w:p w:rsidR="00AC733C" w:rsidRPr="00C715F1" w:rsidRDefault="00AC733C" w:rsidP="002960B9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C715F1">
        <w:rPr>
          <w:color w:val="000000"/>
        </w:rPr>
        <w:t xml:space="preserve">В случае предоставления получателями субсидий </w:t>
      </w:r>
      <w:r w:rsidR="002960B9" w:rsidRPr="00C715F1">
        <w:rPr>
          <w:color w:val="000000"/>
        </w:rPr>
        <w:t xml:space="preserve">документов, указанных в пункте </w:t>
      </w:r>
      <w:r w:rsidR="00B56603">
        <w:rPr>
          <w:color w:val="000000"/>
        </w:rPr>
        <w:t>3</w:t>
      </w:r>
      <w:r w:rsidR="00D9084F">
        <w:rPr>
          <w:color w:val="000000"/>
        </w:rPr>
        <w:t>.1</w:t>
      </w:r>
      <w:r w:rsidRPr="00C715F1">
        <w:rPr>
          <w:color w:val="000000"/>
        </w:rPr>
        <w:t xml:space="preserve"> настоящего Порядка, после 1 декабря текущего финансового года, субсидии предоставляются в очередном финансовом году, при соблюдении получателями субсид</w:t>
      </w:r>
      <w:r w:rsidR="002960B9" w:rsidRPr="00C715F1">
        <w:rPr>
          <w:color w:val="000000"/>
        </w:rPr>
        <w:t xml:space="preserve">ий условий, указанных </w:t>
      </w:r>
      <w:r w:rsidR="002960B9" w:rsidRPr="00E71D05">
        <w:rPr>
          <w:color w:val="000000"/>
        </w:rPr>
        <w:t xml:space="preserve">в </w:t>
      </w:r>
      <w:r w:rsidR="00E71D05">
        <w:rPr>
          <w:color w:val="000000"/>
        </w:rPr>
        <w:t xml:space="preserve">пункте </w:t>
      </w:r>
      <w:r w:rsidR="00B56603" w:rsidRPr="00E71D05">
        <w:rPr>
          <w:color w:val="000000"/>
        </w:rPr>
        <w:t>5</w:t>
      </w:r>
      <w:r w:rsidRPr="00C715F1">
        <w:rPr>
          <w:color w:val="000000"/>
        </w:rPr>
        <w:t xml:space="preserve"> до 1 марта очередного финансового года.</w:t>
      </w:r>
    </w:p>
    <w:p w:rsidR="00AC733C" w:rsidRPr="00B77A1C" w:rsidRDefault="00E71D05" w:rsidP="002960B9">
      <w:pPr>
        <w:tabs>
          <w:tab w:val="left" w:pos="1260"/>
        </w:tabs>
        <w:ind w:firstLine="540"/>
        <w:jc w:val="both"/>
      </w:pPr>
      <w:r>
        <w:t>7</w:t>
      </w:r>
      <w:r w:rsidR="00250DB0" w:rsidRPr="00B77A1C">
        <w:t xml:space="preserve">. </w:t>
      </w:r>
      <w:r w:rsidR="00E55190">
        <w:t>Отдел</w:t>
      </w:r>
      <w:r w:rsidR="00AC733C" w:rsidRPr="00B77A1C">
        <w:t xml:space="preserve"> </w:t>
      </w:r>
      <w:r w:rsidR="00CC362A" w:rsidRPr="00B77A1C">
        <w:t>сельского хозяйства и торговли</w:t>
      </w:r>
      <w:r w:rsidR="00B77A1C" w:rsidRPr="00B77A1C">
        <w:t xml:space="preserve"> на основании</w:t>
      </w:r>
      <w:r w:rsidR="00AC733C" w:rsidRPr="00B77A1C">
        <w:t xml:space="preserve"> соглашения и справки-расчета </w:t>
      </w:r>
      <w:r w:rsidR="00C9791C" w:rsidRPr="00B77A1C">
        <w:t xml:space="preserve"> готовит  проект распоряжения  администрации Вельского муниципального района.  После утверждения  распоряжения  главой  Ве</w:t>
      </w:r>
      <w:r w:rsidR="00E55190">
        <w:t>льского муниципального района, отдел</w:t>
      </w:r>
      <w:r w:rsidR="00C9791C" w:rsidRPr="00B77A1C">
        <w:t xml:space="preserve">  сельского хозяйства  направляет в </w:t>
      </w:r>
      <w:r w:rsidR="00D9084F">
        <w:t>у</w:t>
      </w:r>
      <w:r w:rsidR="00C9791C" w:rsidRPr="00B77A1C">
        <w:t>правление</w:t>
      </w:r>
      <w:r w:rsidR="00D9084F">
        <w:t xml:space="preserve"> по финансам и исполнению бюджета администрации Вельского муниципального района </w:t>
      </w:r>
      <w:proofErr w:type="gramStart"/>
      <w:r w:rsidR="00D9084F">
        <w:t xml:space="preserve">( </w:t>
      </w:r>
      <w:proofErr w:type="gramEnd"/>
      <w:r w:rsidR="00D9084F">
        <w:t>далее в настоящем порядке – управление финансов)</w:t>
      </w:r>
      <w:r w:rsidR="00C9791C" w:rsidRPr="00B77A1C">
        <w:t xml:space="preserve">  заявку</w:t>
      </w:r>
      <w:r w:rsidR="00AC733C" w:rsidRPr="00B77A1C">
        <w:t xml:space="preserve"> на </w:t>
      </w:r>
      <w:r w:rsidR="00C9791C" w:rsidRPr="00B77A1C">
        <w:t>финансирование.</w:t>
      </w:r>
    </w:p>
    <w:p w:rsidR="00AC733C" w:rsidRPr="00C715F1" w:rsidRDefault="00E71D05" w:rsidP="002960B9">
      <w:pPr>
        <w:tabs>
          <w:tab w:val="left" w:pos="1260"/>
        </w:tabs>
        <w:ind w:firstLine="540"/>
        <w:jc w:val="both"/>
      </w:pPr>
      <w:r>
        <w:lastRenderedPageBreak/>
        <w:t>8</w:t>
      </w:r>
      <w:r w:rsidR="00186AB8" w:rsidRPr="00B77A1C">
        <w:t>.</w:t>
      </w:r>
      <w:r w:rsidR="00AC733C" w:rsidRPr="00B77A1C">
        <w:t xml:space="preserve">Субсидии перечисляются не позднее десятого рабочего дня после подписания </w:t>
      </w:r>
      <w:r w:rsidR="00186AB8" w:rsidRPr="00B77A1C">
        <w:t>распоряжения администрации,</w:t>
      </w:r>
      <w:r w:rsidR="00AC733C" w:rsidRPr="00C715F1">
        <w:t xml:space="preserve"> при условии поступления средств на счет управления </w:t>
      </w:r>
      <w:r w:rsidR="00CC362A" w:rsidRPr="00C715F1">
        <w:t>сельского хозяйства и торговли</w:t>
      </w:r>
      <w:r w:rsidR="00AC733C" w:rsidRPr="00C715F1">
        <w:t xml:space="preserve">. </w:t>
      </w:r>
    </w:p>
    <w:p w:rsidR="00AC733C" w:rsidRPr="00C715F1" w:rsidRDefault="00AC733C" w:rsidP="002960B9">
      <w:pPr>
        <w:tabs>
          <w:tab w:val="left" w:pos="1260"/>
        </w:tabs>
        <w:ind w:firstLine="540"/>
        <w:jc w:val="both"/>
      </w:pPr>
      <w:r w:rsidRPr="00C715F1">
        <w:rPr>
          <w:shd w:val="clear" w:color="auto" w:fill="FFFFFF"/>
        </w:rPr>
        <w:t>В случае</w:t>
      </w:r>
      <w:proofErr w:type="gramStart"/>
      <w:r w:rsidRPr="00C715F1">
        <w:rPr>
          <w:shd w:val="clear" w:color="auto" w:fill="FFFFFF"/>
        </w:rPr>
        <w:t>,</w:t>
      </w:r>
      <w:proofErr w:type="gramEnd"/>
      <w:r w:rsidRPr="00C715F1">
        <w:rPr>
          <w:rStyle w:val="apple-converted-space"/>
          <w:shd w:val="clear" w:color="auto" w:fill="FFFFFF"/>
        </w:rPr>
        <w:t> </w:t>
      </w:r>
      <w:r w:rsidRPr="00C715F1">
        <w:rPr>
          <w:shd w:val="clear" w:color="auto" w:fill="FFFFFF"/>
        </w:rPr>
        <w:t>если объем запрашиваемой субсидии, удовлетворяющих условиям их предоставления, превышает объем бюджетных ассигнований, предусмотренных на эти цели в районном бюджете на текущий финансовый год, то их выплата осуществляется в пределах лимитов бюджетных ассигнований в той последовательности, в которой поступали и регистрировались заявки</w:t>
      </w:r>
      <w:r w:rsidRPr="00C715F1">
        <w:rPr>
          <w:color w:val="5C5B5B"/>
          <w:shd w:val="clear" w:color="auto" w:fill="FFFFFF"/>
        </w:rPr>
        <w:t>.</w:t>
      </w:r>
    </w:p>
    <w:p w:rsidR="00AC733C" w:rsidRPr="00C715F1" w:rsidRDefault="00E71D05" w:rsidP="002960B9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outlineLvl w:val="1"/>
      </w:pPr>
      <w:r>
        <w:t>9</w:t>
      </w:r>
      <w:r w:rsidR="00186AB8">
        <w:t>.</w:t>
      </w:r>
      <w:r w:rsidR="00E55190">
        <w:t>Отдел</w:t>
      </w:r>
      <w:r w:rsidR="00AC733C" w:rsidRPr="00C715F1">
        <w:t xml:space="preserve"> </w:t>
      </w:r>
      <w:r w:rsidR="00CC362A" w:rsidRPr="00C715F1">
        <w:t>сельского хозяйства и торговли</w:t>
      </w:r>
      <w:r w:rsidR="00AC733C" w:rsidRPr="00C715F1">
        <w:t xml:space="preserve"> для перечисления субсидий представляет в орган Федерального казначейства по Архангельской области платежные документы на перечисление средств субсидий на счета получателей, открытые в кредитных организациях.</w:t>
      </w:r>
    </w:p>
    <w:p w:rsidR="00AC733C" w:rsidRPr="00C715F1" w:rsidRDefault="00E71D05" w:rsidP="002960B9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>
        <w:t>10</w:t>
      </w:r>
      <w:r w:rsidR="00AC733C" w:rsidRPr="00B56603">
        <w:t>.</w:t>
      </w:r>
      <w:r w:rsidR="00AC733C" w:rsidRPr="00B56603">
        <w:rPr>
          <w:color w:val="000000"/>
        </w:rPr>
        <w:t xml:space="preserve"> Получатели </w:t>
      </w:r>
      <w:r w:rsidR="00E55190">
        <w:rPr>
          <w:color w:val="000000"/>
        </w:rPr>
        <w:t>субсидии представляют в отдел</w:t>
      </w:r>
      <w:r w:rsidR="00AC733C" w:rsidRPr="00B56603">
        <w:rPr>
          <w:color w:val="000000"/>
        </w:rPr>
        <w:t xml:space="preserve"> </w:t>
      </w:r>
      <w:r w:rsidR="00CC362A" w:rsidRPr="00B56603">
        <w:rPr>
          <w:color w:val="000000"/>
        </w:rPr>
        <w:t>сельского хозяйства и торговли</w:t>
      </w:r>
      <w:r w:rsidR="00AC733C" w:rsidRPr="00B56603">
        <w:rPr>
          <w:color w:val="000000"/>
        </w:rPr>
        <w:t xml:space="preserve"> отчет, в сроки</w:t>
      </w:r>
      <w:r w:rsidR="00D9084F">
        <w:rPr>
          <w:color w:val="000000"/>
        </w:rPr>
        <w:t>, предусмотренные в</w:t>
      </w:r>
      <w:r w:rsidR="00AC733C" w:rsidRPr="00B56603">
        <w:rPr>
          <w:color w:val="000000"/>
        </w:rPr>
        <w:t xml:space="preserve"> соглашении, и по </w:t>
      </w:r>
      <w:r w:rsidR="00E55190">
        <w:rPr>
          <w:color w:val="000000"/>
        </w:rPr>
        <w:t>форме, установленной отделом</w:t>
      </w:r>
      <w:r w:rsidR="00AC733C" w:rsidRPr="00B56603">
        <w:rPr>
          <w:color w:val="000000"/>
        </w:rPr>
        <w:t xml:space="preserve"> </w:t>
      </w:r>
      <w:r w:rsidR="00213F44" w:rsidRPr="00B56603">
        <w:rPr>
          <w:color w:val="000000"/>
        </w:rPr>
        <w:t>сельского хозяйства и торговли</w:t>
      </w:r>
      <w:r w:rsidR="00AC733C" w:rsidRPr="00B56603">
        <w:rPr>
          <w:color w:val="000000"/>
        </w:rPr>
        <w:t>.</w:t>
      </w:r>
    </w:p>
    <w:p w:rsidR="00AC733C" w:rsidRPr="00C715F1" w:rsidRDefault="00AC733C" w:rsidP="002960B9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outlineLvl w:val="1"/>
        <w:rPr>
          <w:color w:val="000000"/>
        </w:rPr>
      </w:pPr>
      <w:r w:rsidRPr="00186AB8">
        <w:rPr>
          <w:color w:val="000000"/>
        </w:rPr>
        <w:t>Оценка достижения результатов предоставления</w:t>
      </w:r>
      <w:r w:rsidR="00E55190">
        <w:rPr>
          <w:color w:val="000000"/>
        </w:rPr>
        <w:t xml:space="preserve"> субсидии проводится отделом</w:t>
      </w:r>
      <w:r w:rsidRPr="00186AB8">
        <w:rPr>
          <w:color w:val="000000"/>
        </w:rPr>
        <w:t xml:space="preserve"> </w:t>
      </w:r>
      <w:r w:rsidR="00213F44" w:rsidRPr="00186AB8">
        <w:rPr>
          <w:color w:val="000000"/>
        </w:rPr>
        <w:t>сельского хозяйства и торговли</w:t>
      </w:r>
      <w:r w:rsidRPr="00186AB8">
        <w:rPr>
          <w:color w:val="000000"/>
        </w:rPr>
        <w:t xml:space="preserve"> на основании отчетности получателя субсидии.</w:t>
      </w:r>
    </w:p>
    <w:p w:rsidR="00AC733C" w:rsidRPr="00C715F1" w:rsidRDefault="00E71D05" w:rsidP="002960B9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outlineLvl w:val="1"/>
      </w:pPr>
      <w:r>
        <w:t>11</w:t>
      </w:r>
      <w:r w:rsidR="00186AB8">
        <w:t xml:space="preserve">. </w:t>
      </w:r>
      <w:r w:rsidR="00AC733C" w:rsidRPr="00C715F1">
        <w:t xml:space="preserve">В случае выявления органами муниципального финансового контроля нарушения данного </w:t>
      </w:r>
      <w:r>
        <w:t xml:space="preserve">порядка и условий </w:t>
      </w:r>
      <w:r w:rsidR="00AC733C" w:rsidRPr="00C715F1">
        <w:t>соглашения соответствующий объем субсидий подлежит возврату в районный бюджет в течение 15-ти дней со дня</w:t>
      </w:r>
      <w:r w:rsidR="00E55190">
        <w:t xml:space="preserve"> предъявления отделом</w:t>
      </w:r>
      <w:r w:rsidR="00AC733C" w:rsidRPr="00C715F1">
        <w:t xml:space="preserve"> </w:t>
      </w:r>
      <w:r w:rsidR="00213F44" w:rsidRPr="00C715F1">
        <w:t>сельского хозяйства и торговли</w:t>
      </w:r>
      <w:r w:rsidR="00AC733C" w:rsidRPr="00C715F1">
        <w:t xml:space="preserve"> письменного требования о возврате. </w:t>
      </w:r>
    </w:p>
    <w:p w:rsidR="00AC733C" w:rsidRPr="00C715F1" w:rsidRDefault="00AC733C" w:rsidP="002960B9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outlineLvl w:val="1"/>
      </w:pPr>
      <w:r w:rsidRPr="00C715F1">
        <w:t>В случае не</w:t>
      </w:r>
      <w:r w:rsidR="00213F44" w:rsidRPr="00C715F1">
        <w:t xml:space="preserve"> </w:t>
      </w:r>
      <w:r w:rsidRPr="00C715F1">
        <w:t>возврата или несвоевременного возврата средств субсидии в сроки, устан</w:t>
      </w:r>
      <w:r w:rsidR="00C715F1">
        <w:t xml:space="preserve">овленные абзацем первом пункта </w:t>
      </w:r>
      <w:r w:rsidR="00E71D05">
        <w:t>11</w:t>
      </w:r>
      <w:r w:rsidRPr="00C715F1">
        <w:t xml:space="preserve"> настоящего Порядка, получатель субсидии обязан уплатить пени в размере 1/300 ставки рефинансирования Центрального банка Российской Федерации за каждый день просрочки. </w:t>
      </w:r>
    </w:p>
    <w:p w:rsidR="00AC733C" w:rsidRPr="00C715F1" w:rsidRDefault="00AC733C" w:rsidP="002960B9">
      <w:pPr>
        <w:tabs>
          <w:tab w:val="left" w:pos="1260"/>
        </w:tabs>
        <w:autoSpaceDE w:val="0"/>
        <w:autoSpaceDN w:val="0"/>
        <w:adjustRightInd w:val="0"/>
        <w:ind w:firstLine="540"/>
        <w:jc w:val="both"/>
        <w:outlineLvl w:val="1"/>
      </w:pPr>
      <w:r w:rsidRPr="00C715F1">
        <w:t>При не</w:t>
      </w:r>
      <w:r w:rsidR="00213F44" w:rsidRPr="00C715F1">
        <w:t xml:space="preserve"> </w:t>
      </w:r>
      <w:r w:rsidRPr="00C715F1">
        <w:t>возврате получателем субсидии средств субсидии в сроки, устан</w:t>
      </w:r>
      <w:r w:rsidR="00C715F1">
        <w:t xml:space="preserve">овленные </w:t>
      </w:r>
      <w:r w:rsidR="00B56603">
        <w:t>в требовании</w:t>
      </w:r>
      <w:r w:rsidR="00E55190">
        <w:t>, отдел</w:t>
      </w:r>
      <w:r w:rsidRPr="00C715F1">
        <w:t xml:space="preserve"> </w:t>
      </w:r>
      <w:r w:rsidR="00213F44" w:rsidRPr="00C715F1">
        <w:t>сельского хозяйства и торговли</w:t>
      </w:r>
      <w:r w:rsidRPr="00C715F1">
        <w:t xml:space="preserve"> в течение </w:t>
      </w:r>
      <w:r w:rsidR="00B56603">
        <w:t>2</w:t>
      </w:r>
      <w:r w:rsidRPr="00C715F1">
        <w:t xml:space="preserve">0-ти рабочих дней со дня истечения срока, </w:t>
      </w:r>
      <w:r w:rsidR="00B56603">
        <w:t>о</w:t>
      </w:r>
      <w:r w:rsidRPr="00C715F1">
        <w:t>бращается в суд с исковым заявлением о взыскании средств субсидии, а также пени за просрочку их возврата.</w:t>
      </w:r>
    </w:p>
    <w:p w:rsidR="00AC733C" w:rsidRPr="00C715F1" w:rsidRDefault="00E71D05" w:rsidP="002960B9">
      <w:pPr>
        <w:widowControl w:val="0"/>
        <w:tabs>
          <w:tab w:val="left" w:pos="1276"/>
        </w:tabs>
        <w:autoSpaceDE w:val="0"/>
        <w:autoSpaceDN w:val="0"/>
        <w:adjustRightInd w:val="0"/>
        <w:ind w:firstLine="540"/>
        <w:jc w:val="both"/>
      </w:pPr>
      <w:r>
        <w:t>12</w:t>
      </w:r>
      <w:r w:rsidR="00B77A1C">
        <w:t>.</w:t>
      </w:r>
      <w:r w:rsidR="00AC733C" w:rsidRPr="00C715F1">
        <w:t>Контроль соблюдения условий, целей и порядка предоставления суб</w:t>
      </w:r>
      <w:r w:rsidR="00E55190">
        <w:t>сидий осуществляется отделом</w:t>
      </w:r>
      <w:r w:rsidR="00AC733C" w:rsidRPr="00C715F1">
        <w:t xml:space="preserve"> </w:t>
      </w:r>
      <w:r w:rsidR="00213F44" w:rsidRPr="00C715F1">
        <w:t>сельского хозяйства и торговли</w:t>
      </w:r>
      <w:r w:rsidR="00AC733C" w:rsidRPr="00C715F1">
        <w:t xml:space="preserve">, органами муниципального финансового контроля в порядке, установленном бюджетным законодательством Российской Федерации. </w:t>
      </w:r>
    </w:p>
    <w:p w:rsidR="00AC733C" w:rsidRPr="00C715F1" w:rsidRDefault="00AC733C" w:rsidP="002960B9">
      <w:pPr>
        <w:ind w:firstLine="540"/>
      </w:pPr>
    </w:p>
    <w:p w:rsidR="00AC733C" w:rsidRPr="00C715F1" w:rsidRDefault="00AC733C" w:rsidP="002960B9">
      <w:pPr>
        <w:ind w:firstLine="540"/>
      </w:pPr>
    </w:p>
    <w:p w:rsidR="00AC733C" w:rsidRPr="00C715F1" w:rsidRDefault="00AC733C" w:rsidP="002960B9">
      <w:pPr>
        <w:widowControl w:val="0"/>
        <w:tabs>
          <w:tab w:val="left" w:pos="1276"/>
        </w:tabs>
        <w:autoSpaceDE w:val="0"/>
        <w:autoSpaceDN w:val="0"/>
        <w:adjustRightInd w:val="0"/>
        <w:ind w:firstLine="540"/>
        <w:jc w:val="both"/>
      </w:pPr>
    </w:p>
    <w:p w:rsidR="00FE3060" w:rsidRPr="00C715F1" w:rsidRDefault="00FE3060" w:rsidP="002960B9">
      <w:pPr>
        <w:ind w:firstLine="540"/>
      </w:pPr>
    </w:p>
    <w:sectPr w:rsidR="00FE3060" w:rsidRPr="00C715F1" w:rsidSect="00F92C8D">
      <w:pgSz w:w="11906" w:h="16838"/>
      <w:pgMar w:top="1134" w:right="851" w:bottom="426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348" w:rsidRDefault="00FD0348" w:rsidP="00367030">
      <w:r>
        <w:separator/>
      </w:r>
    </w:p>
  </w:endnote>
  <w:endnote w:type="continuationSeparator" w:id="0">
    <w:p w:rsidR="00FD0348" w:rsidRDefault="00FD0348" w:rsidP="00367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348" w:rsidRDefault="00FD0348" w:rsidP="00367030">
      <w:r>
        <w:separator/>
      </w:r>
    </w:p>
  </w:footnote>
  <w:footnote w:type="continuationSeparator" w:id="0">
    <w:p w:rsidR="00FD0348" w:rsidRDefault="00FD0348" w:rsidP="003670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985"/>
    <w:multiLevelType w:val="hybridMultilevel"/>
    <w:tmpl w:val="CF5C9D9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33C"/>
    <w:rsid w:val="00001497"/>
    <w:rsid w:val="00024C49"/>
    <w:rsid w:val="00043A75"/>
    <w:rsid w:val="00082781"/>
    <w:rsid w:val="000F0D61"/>
    <w:rsid w:val="00131462"/>
    <w:rsid w:val="00186AB8"/>
    <w:rsid w:val="001B25E2"/>
    <w:rsid w:val="00211FB7"/>
    <w:rsid w:val="00213F44"/>
    <w:rsid w:val="00250DB0"/>
    <w:rsid w:val="002960B9"/>
    <w:rsid w:val="002E47F3"/>
    <w:rsid w:val="002F5166"/>
    <w:rsid w:val="00367030"/>
    <w:rsid w:val="004637E1"/>
    <w:rsid w:val="004808B7"/>
    <w:rsid w:val="00616B6F"/>
    <w:rsid w:val="00645EAA"/>
    <w:rsid w:val="00653810"/>
    <w:rsid w:val="0067674C"/>
    <w:rsid w:val="00686FED"/>
    <w:rsid w:val="0072673E"/>
    <w:rsid w:val="00770B57"/>
    <w:rsid w:val="007858F0"/>
    <w:rsid w:val="007E5A85"/>
    <w:rsid w:val="007E6F63"/>
    <w:rsid w:val="00810839"/>
    <w:rsid w:val="00886564"/>
    <w:rsid w:val="008E4E4B"/>
    <w:rsid w:val="008F298A"/>
    <w:rsid w:val="009122FB"/>
    <w:rsid w:val="00982430"/>
    <w:rsid w:val="00A01756"/>
    <w:rsid w:val="00A15FB1"/>
    <w:rsid w:val="00A92596"/>
    <w:rsid w:val="00AC733C"/>
    <w:rsid w:val="00B341A5"/>
    <w:rsid w:val="00B36E9C"/>
    <w:rsid w:val="00B56603"/>
    <w:rsid w:val="00B70364"/>
    <w:rsid w:val="00B77A1C"/>
    <w:rsid w:val="00BB50A1"/>
    <w:rsid w:val="00BD7F72"/>
    <w:rsid w:val="00C3029E"/>
    <w:rsid w:val="00C55820"/>
    <w:rsid w:val="00C715F1"/>
    <w:rsid w:val="00C9791C"/>
    <w:rsid w:val="00CB3DB6"/>
    <w:rsid w:val="00CB7BC9"/>
    <w:rsid w:val="00CC362A"/>
    <w:rsid w:val="00CE656E"/>
    <w:rsid w:val="00D9084F"/>
    <w:rsid w:val="00D95775"/>
    <w:rsid w:val="00DB463D"/>
    <w:rsid w:val="00DB73EE"/>
    <w:rsid w:val="00E55190"/>
    <w:rsid w:val="00E71D05"/>
    <w:rsid w:val="00EF478D"/>
    <w:rsid w:val="00F11643"/>
    <w:rsid w:val="00F172FF"/>
    <w:rsid w:val="00FC11AA"/>
    <w:rsid w:val="00FD030E"/>
    <w:rsid w:val="00FD0348"/>
    <w:rsid w:val="00FE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3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C73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rsid w:val="00AC733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C73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C733C"/>
  </w:style>
  <w:style w:type="character" w:customStyle="1" w:styleId="blk">
    <w:name w:val="blk"/>
    <w:rsid w:val="00AC733C"/>
  </w:style>
  <w:style w:type="paragraph" w:styleId="a4">
    <w:name w:val="Body Text"/>
    <w:basedOn w:val="a"/>
    <w:link w:val="a5"/>
    <w:rsid w:val="00616B6F"/>
    <w:pPr>
      <w:widowControl w:val="0"/>
      <w:suppressAutoHyphens/>
      <w:spacing w:after="120"/>
    </w:pPr>
    <w:rPr>
      <w:rFonts w:ascii="Arial" w:hAnsi="Arial" w:cs="Arial"/>
      <w:kern w:val="1"/>
      <w:sz w:val="20"/>
      <w:szCs w:val="20"/>
    </w:rPr>
  </w:style>
  <w:style w:type="character" w:customStyle="1" w:styleId="a5">
    <w:name w:val="Основной текст Знак"/>
    <w:basedOn w:val="a0"/>
    <w:link w:val="a4"/>
    <w:rsid w:val="00616B6F"/>
    <w:rPr>
      <w:rFonts w:ascii="Arial" w:eastAsia="Times New Roman" w:hAnsi="Arial" w:cs="Arial"/>
      <w:kern w:val="1"/>
      <w:sz w:val="20"/>
      <w:szCs w:val="20"/>
      <w:lang w:eastAsia="ru-RU"/>
    </w:rPr>
  </w:style>
  <w:style w:type="paragraph" w:customStyle="1" w:styleId="Style4">
    <w:name w:val="Style4"/>
    <w:basedOn w:val="a"/>
    <w:rsid w:val="00C3029E"/>
    <w:pPr>
      <w:widowControl w:val="0"/>
      <w:autoSpaceDE w:val="0"/>
      <w:autoSpaceDN w:val="0"/>
      <w:adjustRightInd w:val="0"/>
      <w:spacing w:line="240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C302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2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ED322CC1ACFBFD4DD8D76F196EE2C2FDCADF6AF85DF5415016FC9799ED941B0F23DDF42FD7V9v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0AEE9AFEEE3DDAA7DF9D7AC9478755C83D287890548A0EA836343027B84F0572977E7922AE12FC99271007F6cAu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FD8D6-96F3-4E79-875B-DCCEBF12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Shuhtina</dc:creator>
  <cp:lastModifiedBy>Z</cp:lastModifiedBy>
  <cp:revision>19</cp:revision>
  <cp:lastPrinted>2020-05-26T07:34:00Z</cp:lastPrinted>
  <dcterms:created xsi:type="dcterms:W3CDTF">2020-05-14T14:56:00Z</dcterms:created>
  <dcterms:modified xsi:type="dcterms:W3CDTF">2020-06-09T11:15:00Z</dcterms:modified>
</cp:coreProperties>
</file>